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CF7" w:rsidRDefault="00264CF7">
      <w:pPr>
        <w:spacing w:line="600" w:lineRule="exact"/>
        <w:jc w:val="center"/>
        <w:rPr>
          <w:rFonts w:ascii="方正小标宋_GBK" w:eastAsia="方正小标宋_GBK"/>
          <w:sz w:val="44"/>
          <w:szCs w:val="44"/>
        </w:rPr>
      </w:pPr>
    </w:p>
    <w:p w:rsidR="00C663F1" w:rsidRDefault="0004487A">
      <w:pPr>
        <w:spacing w:line="600" w:lineRule="exact"/>
        <w:jc w:val="center"/>
        <w:rPr>
          <w:rFonts w:ascii="方正小标宋_GBK" w:eastAsia="方正小标宋_GBK"/>
          <w:sz w:val="44"/>
          <w:szCs w:val="44"/>
        </w:rPr>
      </w:pPr>
      <w:r>
        <w:rPr>
          <w:rFonts w:ascii="方正小标宋_GBK" w:eastAsia="方正小标宋_GBK" w:hint="eastAsia"/>
          <w:sz w:val="44"/>
          <w:szCs w:val="44"/>
        </w:rPr>
        <w:t>食</w:t>
      </w:r>
      <w:r>
        <w:rPr>
          <w:rFonts w:ascii="方正小标宋_GBK" w:eastAsia="方正小标宋_GBK"/>
          <w:sz w:val="44"/>
          <w:szCs w:val="44"/>
        </w:rPr>
        <w:t>品</w:t>
      </w:r>
      <w:r w:rsidR="00831C51">
        <w:rPr>
          <w:rFonts w:ascii="方正小标宋_GBK" w:eastAsia="方正小标宋_GBK" w:hint="eastAsia"/>
          <w:sz w:val="44"/>
          <w:szCs w:val="44"/>
        </w:rPr>
        <w:t>相关产品</w:t>
      </w:r>
      <w:r w:rsidR="00831C51">
        <w:rPr>
          <w:rFonts w:ascii="方正小标宋_GBK" w:eastAsia="方正小标宋_GBK"/>
          <w:sz w:val="44"/>
          <w:szCs w:val="44"/>
        </w:rPr>
        <w:t>生产</w:t>
      </w:r>
      <w:r w:rsidR="00B33B6D">
        <w:rPr>
          <w:rFonts w:ascii="方正小标宋_GBK" w:eastAsia="方正小标宋_GBK" w:hint="eastAsia"/>
          <w:sz w:val="44"/>
          <w:szCs w:val="44"/>
        </w:rPr>
        <w:t>许可</w:t>
      </w:r>
      <w:r>
        <w:rPr>
          <w:rFonts w:ascii="方正小标宋_GBK" w:eastAsia="方正小标宋_GBK"/>
          <w:sz w:val="44"/>
          <w:szCs w:val="44"/>
        </w:rPr>
        <w:t>管理措</w:t>
      </w:r>
      <w:r>
        <w:rPr>
          <w:rFonts w:ascii="方正小标宋_GBK" w:eastAsia="方正小标宋_GBK" w:hint="eastAsia"/>
          <w:sz w:val="44"/>
          <w:szCs w:val="44"/>
        </w:rPr>
        <w:t>施</w:t>
      </w:r>
    </w:p>
    <w:p w:rsidR="00C663F1" w:rsidRPr="00FD7BD9" w:rsidRDefault="00C663F1">
      <w:pPr>
        <w:ind w:firstLineChars="200" w:firstLine="640"/>
        <w:rPr>
          <w:rFonts w:ascii="方正黑体_GBK" w:eastAsia="方正黑体_GBK"/>
          <w:sz w:val="32"/>
          <w:szCs w:val="32"/>
        </w:rPr>
      </w:pPr>
    </w:p>
    <w:p w:rsidR="00C663F1" w:rsidRPr="00B4789F" w:rsidRDefault="00B4789F" w:rsidP="00AE41E9">
      <w:pPr>
        <w:ind w:firstLineChars="200" w:firstLine="640"/>
        <w:rPr>
          <w:rFonts w:ascii="方正小标宋_GBK" w:eastAsia="方正小标宋_GBK"/>
          <w:sz w:val="44"/>
          <w:szCs w:val="44"/>
        </w:rPr>
      </w:pPr>
      <w:r>
        <w:rPr>
          <w:rFonts w:ascii="方正黑体_GBK" w:eastAsia="方正黑体_GBK" w:hint="eastAsia"/>
          <w:sz w:val="32"/>
          <w:szCs w:val="32"/>
        </w:rPr>
        <w:t>一</w:t>
      </w:r>
      <w:r>
        <w:rPr>
          <w:rFonts w:ascii="方正黑体_GBK" w:eastAsia="方正黑体_GBK"/>
          <w:sz w:val="32"/>
          <w:szCs w:val="32"/>
        </w:rPr>
        <w:t>、</w:t>
      </w:r>
      <w:r w:rsidR="0004487A" w:rsidRPr="00B4789F">
        <w:rPr>
          <w:rFonts w:ascii="方正黑体_GBK" w:eastAsia="方正黑体_GBK" w:hint="eastAsia"/>
          <w:sz w:val="32"/>
          <w:szCs w:val="32"/>
        </w:rPr>
        <w:t>项目名称</w:t>
      </w:r>
    </w:p>
    <w:p w:rsidR="0004487A"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我</w:t>
      </w:r>
      <w:r>
        <w:rPr>
          <w:rFonts w:ascii="方正仿宋_GBK" w:eastAsia="方正仿宋_GBK"/>
          <w:sz w:val="32"/>
          <w:szCs w:val="32"/>
        </w:rPr>
        <w:t>市对</w:t>
      </w:r>
      <w:r>
        <w:rPr>
          <w:rFonts w:ascii="方正仿宋_GBK" w:eastAsia="方正仿宋_GBK" w:hint="eastAsia"/>
          <w:sz w:val="32"/>
          <w:szCs w:val="32"/>
        </w:rPr>
        <w:t>应</w:t>
      </w:r>
      <w:r>
        <w:rPr>
          <w:rFonts w:ascii="方正仿宋_GBK" w:eastAsia="方正仿宋_GBK"/>
          <w:sz w:val="32"/>
          <w:szCs w:val="32"/>
        </w:rPr>
        <w:t>项目名称为</w:t>
      </w:r>
      <w:r>
        <w:rPr>
          <w:rFonts w:ascii="方正仿宋_GBK" w:eastAsia="方正仿宋_GBK" w:hint="eastAsia"/>
          <w:sz w:val="32"/>
          <w:szCs w:val="32"/>
        </w:rPr>
        <w:t>“食品</w:t>
      </w:r>
      <w:r w:rsidR="00B33B6D">
        <w:rPr>
          <w:rFonts w:ascii="方正仿宋_GBK" w:eastAsia="方正仿宋_GBK" w:hint="eastAsia"/>
          <w:sz w:val="32"/>
          <w:szCs w:val="32"/>
        </w:rPr>
        <w:t>相关产品</w:t>
      </w:r>
      <w:r w:rsidR="00B33B6D">
        <w:rPr>
          <w:rFonts w:ascii="方正仿宋_GBK" w:eastAsia="方正仿宋_GBK"/>
          <w:sz w:val="32"/>
          <w:szCs w:val="32"/>
        </w:rPr>
        <w:t>生产</w:t>
      </w:r>
      <w:r w:rsidR="00B33B6D">
        <w:rPr>
          <w:rFonts w:ascii="方正仿宋_GBK" w:eastAsia="方正仿宋_GBK" w:hint="eastAsia"/>
          <w:sz w:val="32"/>
          <w:szCs w:val="32"/>
        </w:rPr>
        <w:t>许可</w:t>
      </w:r>
      <w:r w:rsidR="00D07523">
        <w:rPr>
          <w:rFonts w:ascii="方正仿宋_GBK" w:eastAsia="方正仿宋_GBK" w:hint="eastAsia"/>
          <w:sz w:val="32"/>
          <w:szCs w:val="32"/>
        </w:rPr>
        <w:t>证</w:t>
      </w:r>
      <w:r w:rsidR="00D07523">
        <w:rPr>
          <w:rFonts w:ascii="方正仿宋_GBK" w:eastAsia="方正仿宋_GBK"/>
          <w:sz w:val="32"/>
          <w:szCs w:val="32"/>
        </w:rPr>
        <w:t>核发</w:t>
      </w:r>
      <w:r>
        <w:rPr>
          <w:rFonts w:ascii="方正仿宋_GBK" w:eastAsia="方正仿宋_GBK" w:hint="eastAsia"/>
          <w:sz w:val="32"/>
          <w:szCs w:val="32"/>
        </w:rPr>
        <w:t>”</w:t>
      </w:r>
      <w:r w:rsidR="00293E39">
        <w:rPr>
          <w:rFonts w:ascii="方正仿宋_GBK" w:eastAsia="方正仿宋_GBK" w:hint="eastAsia"/>
          <w:sz w:val="32"/>
          <w:szCs w:val="32"/>
        </w:rPr>
        <w:t>。</w:t>
      </w:r>
    </w:p>
    <w:p w:rsidR="005C6C40" w:rsidRPr="0004487A" w:rsidRDefault="0004487A" w:rsidP="00AE41E9">
      <w:pPr>
        <w:ind w:firstLineChars="200" w:firstLine="640"/>
        <w:rPr>
          <w:rFonts w:ascii="方正仿宋_GBK" w:eastAsia="方正仿宋_GBK"/>
          <w:sz w:val="32"/>
          <w:szCs w:val="32"/>
        </w:rPr>
      </w:pPr>
      <w:r w:rsidRPr="0004487A">
        <w:rPr>
          <w:rFonts w:ascii="方正黑体_GBK" w:eastAsia="方正黑体_GBK" w:hint="eastAsia"/>
          <w:sz w:val="32"/>
          <w:szCs w:val="32"/>
        </w:rPr>
        <w:t>二</w:t>
      </w:r>
      <w:r w:rsidRPr="0004487A">
        <w:rPr>
          <w:rFonts w:ascii="方正黑体_GBK" w:eastAsia="方正黑体_GBK"/>
          <w:sz w:val="32"/>
          <w:szCs w:val="32"/>
        </w:rPr>
        <w:t>、</w:t>
      </w:r>
      <w:r w:rsidRPr="0004487A">
        <w:rPr>
          <w:rFonts w:ascii="方正黑体_GBK" w:eastAsia="方正黑体_GBK" w:hint="eastAsia"/>
          <w:sz w:val="32"/>
          <w:szCs w:val="32"/>
        </w:rPr>
        <w:t>服务指南、流程图</w:t>
      </w:r>
    </w:p>
    <w:p w:rsidR="00C663F1" w:rsidRDefault="0004487A" w:rsidP="00AE41E9">
      <w:pPr>
        <w:ind w:firstLineChars="200" w:firstLine="640"/>
        <w:rPr>
          <w:rFonts w:ascii="方正黑体_GBK" w:eastAsia="方正黑体_GBK"/>
          <w:sz w:val="32"/>
          <w:szCs w:val="32"/>
        </w:rPr>
      </w:pPr>
      <w:r>
        <w:rPr>
          <w:rFonts w:ascii="方正黑体_GBK" w:eastAsia="方正黑体_GBK" w:hint="eastAsia"/>
          <w:sz w:val="32"/>
          <w:szCs w:val="32"/>
        </w:rPr>
        <w:t>（一）</w:t>
      </w:r>
      <w:r>
        <w:rPr>
          <w:rFonts w:ascii="方正黑体_GBK" w:eastAsia="方正黑体_GBK"/>
          <w:sz w:val="32"/>
          <w:szCs w:val="32"/>
        </w:rPr>
        <w:t>服务指南</w:t>
      </w:r>
    </w:p>
    <w:p w:rsidR="00C663F1" w:rsidRDefault="0004487A" w:rsidP="00AE41E9">
      <w:pPr>
        <w:ind w:firstLineChars="200" w:firstLine="640"/>
        <w:rPr>
          <w:rFonts w:ascii="方正黑体_GBK" w:eastAsia="方正黑体_GBK"/>
          <w:sz w:val="32"/>
          <w:szCs w:val="32"/>
        </w:rPr>
      </w:pPr>
      <w:r>
        <w:rPr>
          <w:rFonts w:ascii="方正黑体_GBK" w:eastAsia="方正黑体_GBK" w:hint="eastAsia"/>
          <w:sz w:val="32"/>
          <w:szCs w:val="32"/>
        </w:rPr>
        <w:t>1.</w:t>
      </w:r>
      <w:r>
        <w:rPr>
          <w:rFonts w:ascii="方正黑体_GBK" w:eastAsia="方正黑体_GBK"/>
          <w:sz w:val="32"/>
          <w:szCs w:val="32"/>
        </w:rPr>
        <w:t>适用范围</w:t>
      </w:r>
      <w:r>
        <w:rPr>
          <w:rFonts w:ascii="方正黑体_GBK" w:eastAsia="方正黑体_GBK" w:hint="eastAsia"/>
          <w:sz w:val="32"/>
          <w:szCs w:val="32"/>
        </w:rPr>
        <w:t>：</w:t>
      </w:r>
      <w:r w:rsidR="008815F5">
        <w:rPr>
          <w:rFonts w:ascii="方正仿宋_GBK" w:eastAsia="方正仿宋_GBK" w:hint="eastAsia"/>
          <w:sz w:val="32"/>
          <w:szCs w:val="32"/>
        </w:rPr>
        <w:t>重庆范围内</w:t>
      </w:r>
      <w:r w:rsidR="00B33B6D">
        <w:rPr>
          <w:rFonts w:ascii="方正仿宋_GBK" w:eastAsia="方正仿宋_GBK"/>
          <w:sz w:val="32"/>
          <w:szCs w:val="32"/>
        </w:rPr>
        <w:t>生产</w:t>
      </w:r>
      <w:r w:rsidR="00B33B6D" w:rsidRPr="00B33B6D">
        <w:rPr>
          <w:rFonts w:ascii="方正仿宋_GBK" w:eastAsia="方正仿宋_GBK" w:hint="eastAsia"/>
          <w:sz w:val="32"/>
          <w:szCs w:val="32"/>
        </w:rPr>
        <w:t>食品用塑料包装容器工具制品、食品用纸包装容器等制品、餐具洗涤剂、工业和商用电热食品加工设备、压力锅等五类产品的生产企业依法提出生产许可发证、延续、许可范围变更(含迁址、增项、减项及生产条件发生变化)</w:t>
      </w:r>
      <w:r w:rsidR="00B33B6D">
        <w:rPr>
          <w:rFonts w:ascii="方正仿宋_GBK" w:eastAsia="方正仿宋_GBK" w:hint="eastAsia"/>
          <w:sz w:val="32"/>
          <w:szCs w:val="32"/>
        </w:rPr>
        <w:t>、名称变更等事项</w:t>
      </w:r>
      <w:r>
        <w:rPr>
          <w:rFonts w:ascii="方正仿宋_GBK" w:eastAsia="方正仿宋_GBK" w:hint="eastAsia"/>
          <w:sz w:val="32"/>
          <w:szCs w:val="32"/>
        </w:rPr>
        <w:t>。</w:t>
      </w:r>
    </w:p>
    <w:p w:rsidR="00C663F1" w:rsidRDefault="0004487A" w:rsidP="00AE41E9">
      <w:pPr>
        <w:ind w:firstLineChars="200" w:firstLine="640"/>
        <w:rPr>
          <w:rFonts w:ascii="方正黑体_GBK" w:eastAsia="方正黑体_GBK"/>
          <w:sz w:val="32"/>
          <w:szCs w:val="32"/>
        </w:rPr>
      </w:pPr>
      <w:r>
        <w:rPr>
          <w:rFonts w:ascii="方正黑体_GBK" w:eastAsia="方正黑体_GBK" w:hint="eastAsia"/>
          <w:sz w:val="32"/>
          <w:szCs w:val="32"/>
        </w:rPr>
        <w:t>2.</w:t>
      </w:r>
      <w:r w:rsidR="00B33B6D">
        <w:rPr>
          <w:rFonts w:ascii="方正黑体_GBK" w:eastAsia="方正黑体_GBK" w:hint="eastAsia"/>
          <w:sz w:val="32"/>
          <w:szCs w:val="32"/>
        </w:rPr>
        <w:t>审批</w:t>
      </w:r>
      <w:r>
        <w:rPr>
          <w:rFonts w:ascii="方正黑体_GBK" w:eastAsia="方正黑体_GBK" w:hint="eastAsia"/>
          <w:sz w:val="32"/>
          <w:szCs w:val="32"/>
        </w:rPr>
        <w:t>类型：</w:t>
      </w:r>
      <w:r w:rsidR="00C54300" w:rsidRPr="00D07523">
        <w:rPr>
          <w:rFonts w:ascii="方正仿宋_GBK" w:eastAsia="方正仿宋_GBK" w:hAnsi="仿宋_GB2312" w:cs="仿宋_GB2312" w:hint="eastAsia"/>
          <w:kern w:val="0"/>
          <w:sz w:val="32"/>
          <w:szCs w:val="32"/>
        </w:rPr>
        <w:t>食品相关产品生产许可实行告知承诺制，</w:t>
      </w:r>
      <w:r w:rsidR="00C54300">
        <w:rPr>
          <w:rFonts w:ascii="方正仿宋_GBK" w:eastAsia="方正仿宋_GBK" w:hAnsi="仿宋_GB2312" w:cs="仿宋_GB2312" w:hint="eastAsia"/>
          <w:kern w:val="0"/>
          <w:sz w:val="32"/>
          <w:szCs w:val="32"/>
        </w:rPr>
        <w:t>申请人承诺符合审批条件，提交的申请材料齐全、符合法定形式，经形式审查合格，当场作出许可决定，依法</w:t>
      </w:r>
      <w:r w:rsidR="00C54300">
        <w:rPr>
          <w:rFonts w:ascii="方正仿宋_GBK" w:eastAsia="方正仿宋_GBK" w:hAnsi="华文仿宋" w:cs="黑体" w:hint="eastAsia"/>
          <w:spacing w:val="-2"/>
          <w:sz w:val="32"/>
          <w:szCs w:val="32"/>
        </w:rPr>
        <w:t>颁发生产许可证</w:t>
      </w:r>
      <w:r w:rsidR="00C54300">
        <w:rPr>
          <w:rFonts w:ascii="仿宋_GB2312" w:eastAsia="仿宋_GB2312" w:hAnsi="仿宋_GB2312" w:cs="仿宋_GB2312" w:hint="eastAsia"/>
          <w:kern w:val="0"/>
          <w:sz w:val="32"/>
          <w:szCs w:val="32"/>
        </w:rPr>
        <w:t>。</w:t>
      </w:r>
    </w:p>
    <w:p w:rsidR="00C663F1" w:rsidRDefault="0004487A" w:rsidP="00AE41E9">
      <w:pPr>
        <w:ind w:firstLineChars="200" w:firstLine="640"/>
        <w:rPr>
          <w:rFonts w:ascii="方正仿宋_GBK" w:eastAsia="方正仿宋_GBK"/>
          <w:sz w:val="32"/>
          <w:szCs w:val="32"/>
        </w:rPr>
      </w:pPr>
      <w:r>
        <w:rPr>
          <w:rFonts w:ascii="方正黑体_GBK" w:eastAsia="方正黑体_GBK" w:hint="eastAsia"/>
          <w:sz w:val="32"/>
          <w:szCs w:val="32"/>
        </w:rPr>
        <w:t>3.</w:t>
      </w:r>
      <w:r w:rsidR="00B33B6D">
        <w:rPr>
          <w:rFonts w:ascii="方正黑体_GBK" w:eastAsia="方正黑体_GBK" w:hint="eastAsia"/>
          <w:sz w:val="32"/>
          <w:szCs w:val="32"/>
        </w:rPr>
        <w:t>审批</w:t>
      </w:r>
      <w:r>
        <w:rPr>
          <w:rFonts w:ascii="方正黑体_GBK" w:eastAsia="方正黑体_GBK" w:hint="eastAsia"/>
          <w:sz w:val="32"/>
          <w:szCs w:val="32"/>
        </w:rPr>
        <w:t>依据</w:t>
      </w:r>
      <w:r>
        <w:rPr>
          <w:rFonts w:ascii="方正仿宋_GBK" w:eastAsia="方正仿宋_GBK"/>
          <w:sz w:val="32"/>
          <w:szCs w:val="32"/>
        </w:rPr>
        <w:t>：</w:t>
      </w:r>
    </w:p>
    <w:p w:rsid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（1）《中华</w:t>
      </w:r>
      <w:r>
        <w:rPr>
          <w:rFonts w:ascii="方正仿宋_GBK" w:eastAsia="方正仿宋_GBK"/>
          <w:sz w:val="32"/>
          <w:szCs w:val="32"/>
        </w:rPr>
        <w:t>人民共和国食品安全法</w:t>
      </w:r>
      <w:r>
        <w:rPr>
          <w:rFonts w:ascii="方正仿宋_GBK" w:eastAsia="方正仿宋_GBK" w:hint="eastAsia"/>
          <w:sz w:val="32"/>
          <w:szCs w:val="32"/>
        </w:rPr>
        <w:t>》</w:t>
      </w:r>
      <w:r w:rsidR="005C6C40">
        <w:rPr>
          <w:rFonts w:ascii="方正仿宋_GBK" w:eastAsia="方正仿宋_GBK" w:hint="eastAsia"/>
          <w:sz w:val="32"/>
          <w:szCs w:val="32"/>
        </w:rPr>
        <w:t xml:space="preserve"> 第</w:t>
      </w:r>
      <w:r w:rsidR="005C6C40">
        <w:rPr>
          <w:rFonts w:ascii="方正仿宋_GBK" w:eastAsia="方正仿宋_GBK"/>
          <w:sz w:val="32"/>
          <w:szCs w:val="32"/>
        </w:rPr>
        <w:t>四十一条</w:t>
      </w:r>
      <w:r w:rsidR="00633BC4">
        <w:rPr>
          <w:rFonts w:ascii="方正仿宋_GBK" w:eastAsia="方正仿宋_GBK" w:hint="eastAsia"/>
          <w:sz w:val="32"/>
          <w:szCs w:val="32"/>
        </w:rPr>
        <w:t xml:space="preserve"> </w:t>
      </w:r>
      <w:r w:rsidR="00633BC4" w:rsidRPr="00633BC4">
        <w:rPr>
          <w:rFonts w:ascii="方正仿宋_GBK" w:eastAsia="方正仿宋_GBK"/>
          <w:sz w:val="32"/>
          <w:szCs w:val="32"/>
        </w:rPr>
        <w:t>生产食品相关产品应当符合法律、法规和食品安全国家标准。对直接接触食品的包装材料等具有较高风险的食品相关产品，按照国家有关工业产品生产许可证管理的规定实施生产许可。食品安全监督管理部门应当加强对食品相关产品生产活</w:t>
      </w:r>
      <w:r w:rsidR="00633BC4" w:rsidRPr="00633BC4">
        <w:rPr>
          <w:rFonts w:ascii="方正仿宋_GBK" w:eastAsia="方正仿宋_GBK"/>
          <w:sz w:val="32"/>
          <w:szCs w:val="32"/>
        </w:rPr>
        <w:lastRenderedPageBreak/>
        <w:t>动的监督管理。</w:t>
      </w:r>
    </w:p>
    <w:p w:rsid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（2）《工业</w:t>
      </w:r>
      <w:r>
        <w:rPr>
          <w:rFonts w:ascii="方正仿宋_GBK" w:eastAsia="方正仿宋_GBK"/>
          <w:sz w:val="32"/>
          <w:szCs w:val="32"/>
        </w:rPr>
        <w:t>产品生产许可证管理条例</w:t>
      </w:r>
      <w:r>
        <w:rPr>
          <w:rFonts w:ascii="方正仿宋_GBK" w:eastAsia="方正仿宋_GBK" w:hint="eastAsia"/>
          <w:sz w:val="32"/>
          <w:szCs w:val="32"/>
        </w:rPr>
        <w:t>》（国务院</w:t>
      </w:r>
      <w:r>
        <w:rPr>
          <w:rFonts w:ascii="方正仿宋_GBK" w:eastAsia="方正仿宋_GBK"/>
          <w:sz w:val="32"/>
          <w:szCs w:val="32"/>
        </w:rPr>
        <w:t>令第</w:t>
      </w:r>
      <w:r>
        <w:rPr>
          <w:rFonts w:ascii="方正仿宋_GBK" w:eastAsia="方正仿宋_GBK" w:hint="eastAsia"/>
          <w:sz w:val="32"/>
          <w:szCs w:val="32"/>
        </w:rPr>
        <w:t>440号）</w:t>
      </w:r>
    </w:p>
    <w:p w:rsid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（3）《国务院</w:t>
      </w:r>
      <w:r>
        <w:rPr>
          <w:rFonts w:ascii="方正仿宋_GBK" w:eastAsia="方正仿宋_GBK"/>
          <w:sz w:val="32"/>
          <w:szCs w:val="32"/>
        </w:rPr>
        <w:t>关于进一步压</w:t>
      </w:r>
      <w:r>
        <w:rPr>
          <w:rFonts w:ascii="方正仿宋_GBK" w:eastAsia="方正仿宋_GBK" w:hint="eastAsia"/>
          <w:sz w:val="32"/>
          <w:szCs w:val="32"/>
        </w:rPr>
        <w:t>减</w:t>
      </w:r>
      <w:r>
        <w:rPr>
          <w:rFonts w:ascii="方正仿宋_GBK" w:eastAsia="方正仿宋_GBK"/>
          <w:sz w:val="32"/>
          <w:szCs w:val="32"/>
        </w:rPr>
        <w:t>工业产品生产许可证管理目录和简化审批程序的决定</w:t>
      </w:r>
      <w:r>
        <w:rPr>
          <w:rFonts w:ascii="方正仿宋_GBK" w:eastAsia="方正仿宋_GBK" w:hint="eastAsia"/>
          <w:sz w:val="32"/>
          <w:szCs w:val="32"/>
        </w:rPr>
        <w:t>》（国发〔2018〕33号）</w:t>
      </w:r>
    </w:p>
    <w:p w:rsidR="009E68A8" w:rsidRDefault="009E68A8" w:rsidP="00AE41E9">
      <w:pPr>
        <w:ind w:firstLineChars="200" w:firstLine="640"/>
        <w:rPr>
          <w:rFonts w:ascii="方正仿宋_GBK" w:eastAsia="方正仿宋_GBK"/>
          <w:sz w:val="32"/>
          <w:szCs w:val="32"/>
        </w:rPr>
      </w:pPr>
      <w:r>
        <w:rPr>
          <w:rFonts w:ascii="方正仿宋_GBK" w:eastAsia="方正仿宋_GBK" w:hint="eastAsia"/>
          <w:sz w:val="32"/>
          <w:szCs w:val="32"/>
        </w:rPr>
        <w:t>（</w:t>
      </w:r>
      <w:r w:rsidR="00D07523">
        <w:rPr>
          <w:rFonts w:ascii="方正仿宋_GBK" w:eastAsia="方正仿宋_GBK" w:hint="eastAsia"/>
          <w:sz w:val="32"/>
          <w:szCs w:val="32"/>
        </w:rPr>
        <w:t>4</w:t>
      </w:r>
      <w:r>
        <w:rPr>
          <w:rFonts w:ascii="方正仿宋_GBK" w:eastAsia="方正仿宋_GBK" w:hint="eastAsia"/>
          <w:sz w:val="32"/>
          <w:szCs w:val="32"/>
        </w:rPr>
        <w:t>）《国务院</w:t>
      </w:r>
      <w:r>
        <w:rPr>
          <w:rFonts w:ascii="方正仿宋_GBK" w:eastAsia="方正仿宋_GBK"/>
          <w:sz w:val="32"/>
          <w:szCs w:val="32"/>
        </w:rPr>
        <w:t>关于调整工业</w:t>
      </w:r>
      <w:r>
        <w:rPr>
          <w:rFonts w:ascii="方正仿宋_GBK" w:eastAsia="方正仿宋_GBK" w:hint="eastAsia"/>
          <w:sz w:val="32"/>
          <w:szCs w:val="32"/>
        </w:rPr>
        <w:t>产品</w:t>
      </w:r>
      <w:r>
        <w:rPr>
          <w:rFonts w:ascii="方正仿宋_GBK" w:eastAsia="方正仿宋_GBK"/>
          <w:sz w:val="32"/>
          <w:szCs w:val="32"/>
        </w:rPr>
        <w:t>生产许可证管理目录加强事中事后监管</w:t>
      </w:r>
      <w:r>
        <w:rPr>
          <w:rFonts w:ascii="方正仿宋_GBK" w:eastAsia="方正仿宋_GBK" w:hint="eastAsia"/>
          <w:sz w:val="32"/>
          <w:szCs w:val="32"/>
        </w:rPr>
        <w:t>的</w:t>
      </w:r>
      <w:r>
        <w:rPr>
          <w:rFonts w:ascii="方正仿宋_GBK" w:eastAsia="方正仿宋_GBK"/>
          <w:sz w:val="32"/>
          <w:szCs w:val="32"/>
        </w:rPr>
        <w:t>决定</w:t>
      </w:r>
      <w:r>
        <w:rPr>
          <w:rFonts w:ascii="方正仿宋_GBK" w:eastAsia="方正仿宋_GBK" w:hint="eastAsia"/>
          <w:sz w:val="32"/>
          <w:szCs w:val="32"/>
        </w:rPr>
        <w:t>》（国发〔201</w:t>
      </w:r>
      <w:r>
        <w:rPr>
          <w:rFonts w:ascii="方正仿宋_GBK" w:eastAsia="方正仿宋_GBK"/>
          <w:sz w:val="32"/>
          <w:szCs w:val="32"/>
        </w:rPr>
        <w:t>9</w:t>
      </w:r>
      <w:r>
        <w:rPr>
          <w:rFonts w:ascii="方正仿宋_GBK" w:eastAsia="方正仿宋_GBK" w:hint="eastAsia"/>
          <w:sz w:val="32"/>
          <w:szCs w:val="32"/>
        </w:rPr>
        <w:t>〕</w:t>
      </w:r>
      <w:r>
        <w:rPr>
          <w:rFonts w:ascii="方正仿宋_GBK" w:eastAsia="方正仿宋_GBK"/>
          <w:sz w:val="32"/>
          <w:szCs w:val="32"/>
        </w:rPr>
        <w:t>19</w:t>
      </w:r>
      <w:r>
        <w:rPr>
          <w:rFonts w:ascii="方正仿宋_GBK" w:eastAsia="方正仿宋_GBK" w:hint="eastAsia"/>
          <w:sz w:val="32"/>
          <w:szCs w:val="32"/>
        </w:rPr>
        <w:t>号）</w:t>
      </w:r>
    </w:p>
    <w:p w:rsidR="00B4789F" w:rsidRDefault="00B4789F" w:rsidP="00AE41E9">
      <w:pPr>
        <w:ind w:firstLineChars="200" w:firstLine="640"/>
        <w:rPr>
          <w:rFonts w:ascii="方正仿宋_GBK" w:eastAsia="方正仿宋_GBK"/>
          <w:sz w:val="32"/>
          <w:szCs w:val="32"/>
        </w:rPr>
      </w:pPr>
      <w:r>
        <w:rPr>
          <w:rFonts w:ascii="方正仿宋_GBK" w:eastAsia="方正仿宋_GBK" w:hint="eastAsia"/>
          <w:sz w:val="32"/>
          <w:szCs w:val="32"/>
        </w:rPr>
        <w:t>（</w:t>
      </w:r>
      <w:r w:rsidR="00D07523">
        <w:rPr>
          <w:rFonts w:ascii="方正仿宋_GBK" w:eastAsia="方正仿宋_GBK" w:hint="eastAsia"/>
          <w:sz w:val="32"/>
          <w:szCs w:val="32"/>
        </w:rPr>
        <w:t>5</w:t>
      </w:r>
      <w:r>
        <w:rPr>
          <w:rFonts w:ascii="方正仿宋_GBK" w:eastAsia="方正仿宋_GBK" w:hint="eastAsia"/>
          <w:sz w:val="32"/>
          <w:szCs w:val="32"/>
        </w:rPr>
        <w:t>）国家</w:t>
      </w:r>
      <w:r>
        <w:rPr>
          <w:rFonts w:ascii="方正仿宋_GBK" w:eastAsia="方正仿宋_GBK"/>
          <w:sz w:val="32"/>
          <w:szCs w:val="32"/>
        </w:rPr>
        <w:t>市场监管总局办公厅《</w:t>
      </w:r>
      <w:r>
        <w:rPr>
          <w:rFonts w:ascii="方正仿宋_GBK" w:eastAsia="方正仿宋_GBK" w:hint="eastAsia"/>
          <w:sz w:val="32"/>
          <w:szCs w:val="32"/>
        </w:rPr>
        <w:t>关于</w:t>
      </w:r>
      <w:r>
        <w:rPr>
          <w:rFonts w:ascii="方正仿宋_GBK" w:eastAsia="方正仿宋_GBK"/>
          <w:sz w:val="32"/>
          <w:szCs w:val="32"/>
        </w:rPr>
        <w:t>食品相关产品</w:t>
      </w:r>
      <w:r>
        <w:rPr>
          <w:rFonts w:ascii="方正仿宋_GBK" w:eastAsia="方正仿宋_GBK" w:hint="eastAsia"/>
          <w:sz w:val="32"/>
          <w:szCs w:val="32"/>
        </w:rPr>
        <w:t>生产</w:t>
      </w:r>
      <w:r>
        <w:rPr>
          <w:rFonts w:ascii="方正仿宋_GBK" w:eastAsia="方正仿宋_GBK"/>
          <w:sz w:val="32"/>
          <w:szCs w:val="32"/>
        </w:rPr>
        <w:t>许可实行告知承诺有关事项的通知》</w:t>
      </w:r>
      <w:r>
        <w:rPr>
          <w:rFonts w:ascii="方正仿宋_GBK" w:eastAsia="方正仿宋_GBK" w:hint="eastAsia"/>
          <w:sz w:val="32"/>
          <w:szCs w:val="32"/>
        </w:rPr>
        <w:t>（市监质监〔2018〕</w:t>
      </w:r>
      <w:r>
        <w:rPr>
          <w:rFonts w:ascii="方正仿宋_GBK" w:eastAsia="方正仿宋_GBK"/>
          <w:sz w:val="32"/>
          <w:szCs w:val="32"/>
        </w:rPr>
        <w:t>7</w:t>
      </w:r>
      <w:r>
        <w:rPr>
          <w:rFonts w:ascii="方正仿宋_GBK" w:eastAsia="方正仿宋_GBK" w:hint="eastAsia"/>
          <w:sz w:val="32"/>
          <w:szCs w:val="32"/>
        </w:rPr>
        <w:t>3号）</w:t>
      </w:r>
    </w:p>
    <w:p w:rsidR="00E03828" w:rsidRDefault="00B4789F" w:rsidP="00AE41E9">
      <w:pPr>
        <w:ind w:firstLineChars="200" w:firstLine="640"/>
        <w:rPr>
          <w:rFonts w:ascii="方正仿宋_GBK" w:eastAsia="方正仿宋_GBK"/>
          <w:sz w:val="32"/>
          <w:szCs w:val="32"/>
        </w:rPr>
      </w:pPr>
      <w:r>
        <w:rPr>
          <w:rFonts w:ascii="方正仿宋_GBK" w:eastAsia="方正仿宋_GBK" w:hint="eastAsia"/>
          <w:sz w:val="32"/>
          <w:szCs w:val="32"/>
        </w:rPr>
        <w:t>（</w:t>
      </w:r>
      <w:r w:rsidR="00D07523">
        <w:rPr>
          <w:rFonts w:ascii="方正仿宋_GBK" w:eastAsia="方正仿宋_GBK" w:hint="eastAsia"/>
          <w:sz w:val="32"/>
          <w:szCs w:val="32"/>
        </w:rPr>
        <w:t>6</w:t>
      </w:r>
      <w:r>
        <w:rPr>
          <w:rFonts w:ascii="方正仿宋_GBK" w:eastAsia="方正仿宋_GBK" w:hint="eastAsia"/>
          <w:sz w:val="32"/>
          <w:szCs w:val="32"/>
        </w:rPr>
        <w:t>）</w:t>
      </w:r>
      <w:r w:rsidR="00E03828">
        <w:rPr>
          <w:rFonts w:ascii="方正仿宋_GBK" w:eastAsia="方正仿宋_GBK" w:hint="eastAsia"/>
          <w:sz w:val="32"/>
          <w:szCs w:val="32"/>
        </w:rPr>
        <w:t>《工业</w:t>
      </w:r>
      <w:r w:rsidR="00E03828">
        <w:rPr>
          <w:rFonts w:ascii="方正仿宋_GBK" w:eastAsia="方正仿宋_GBK"/>
          <w:sz w:val="32"/>
          <w:szCs w:val="32"/>
        </w:rPr>
        <w:t>产品生产许可证实施通则</w:t>
      </w:r>
      <w:r w:rsidR="00E03828">
        <w:rPr>
          <w:rFonts w:ascii="方正仿宋_GBK" w:eastAsia="方正仿宋_GBK" w:hint="eastAsia"/>
          <w:sz w:val="32"/>
          <w:szCs w:val="32"/>
        </w:rPr>
        <w:t>》</w:t>
      </w:r>
      <w:r w:rsidR="00E03828">
        <w:rPr>
          <w:rFonts w:ascii="方正仿宋_GBK" w:eastAsia="方正仿宋_GBK"/>
          <w:sz w:val="32"/>
          <w:szCs w:val="32"/>
        </w:rPr>
        <w:t>及各工业产品生产许可证实施细则</w:t>
      </w:r>
    </w:p>
    <w:p w:rsidR="00B4789F" w:rsidRDefault="00E03828" w:rsidP="00AE41E9">
      <w:pPr>
        <w:ind w:firstLineChars="200" w:firstLine="640"/>
        <w:rPr>
          <w:rFonts w:ascii="方正仿宋_GBK" w:eastAsia="方正仿宋_GBK"/>
          <w:sz w:val="32"/>
          <w:szCs w:val="32"/>
        </w:rPr>
      </w:pPr>
      <w:r>
        <w:rPr>
          <w:rFonts w:ascii="方正仿宋_GBK" w:eastAsia="方正仿宋_GBK" w:hint="eastAsia"/>
          <w:sz w:val="32"/>
          <w:szCs w:val="32"/>
        </w:rPr>
        <w:t>（7）</w:t>
      </w:r>
      <w:r w:rsidR="00D07523" w:rsidRPr="003E6DE4">
        <w:rPr>
          <w:rFonts w:ascii="方正仿宋_GBK" w:eastAsia="方正仿宋_GBK" w:hAnsi="黑体" w:hint="eastAsia"/>
          <w:sz w:val="32"/>
          <w:szCs w:val="32"/>
        </w:rPr>
        <w:t>《重庆市</w:t>
      </w:r>
      <w:r w:rsidR="00D07523" w:rsidRPr="003E6DE4">
        <w:rPr>
          <w:rFonts w:ascii="方正仿宋_GBK" w:eastAsia="方正仿宋_GBK" w:hAnsi="黑体"/>
          <w:sz w:val="32"/>
          <w:szCs w:val="32"/>
        </w:rPr>
        <w:t>市场监管领域行政许可工作流程及职责分工方案</w:t>
      </w:r>
      <w:r w:rsidR="00D07523" w:rsidRPr="003E6DE4">
        <w:rPr>
          <w:rFonts w:ascii="方正仿宋_GBK" w:eastAsia="方正仿宋_GBK" w:hAnsi="黑体" w:hint="eastAsia"/>
          <w:sz w:val="32"/>
          <w:szCs w:val="32"/>
        </w:rPr>
        <w:t>》（渝市监办发</w:t>
      </w:r>
      <w:r w:rsidR="00D07523" w:rsidRPr="003E6DE4">
        <w:rPr>
          <w:rFonts w:ascii="方正仿宋_GBK" w:eastAsia="方正仿宋_GBK" w:hAnsi="黑体"/>
          <w:sz w:val="32"/>
          <w:szCs w:val="32"/>
        </w:rPr>
        <w:t>〔2019〕</w:t>
      </w:r>
      <w:r w:rsidR="00D07523" w:rsidRPr="003E6DE4">
        <w:rPr>
          <w:rFonts w:ascii="方正仿宋_GBK" w:eastAsia="方正仿宋_GBK" w:hAnsi="黑体" w:hint="eastAsia"/>
          <w:sz w:val="32"/>
          <w:szCs w:val="32"/>
        </w:rPr>
        <w:t>97号）</w:t>
      </w:r>
    </w:p>
    <w:p w:rsidR="00C663F1" w:rsidRDefault="0004487A" w:rsidP="00AE41E9">
      <w:pPr>
        <w:ind w:firstLineChars="200" w:firstLine="640"/>
        <w:rPr>
          <w:rFonts w:ascii="方正仿宋_GBK" w:eastAsia="方正仿宋_GBK"/>
          <w:sz w:val="32"/>
          <w:szCs w:val="32"/>
        </w:rPr>
      </w:pPr>
      <w:r>
        <w:rPr>
          <w:rFonts w:ascii="方正黑体_GBK" w:eastAsia="方正黑体_GBK" w:hint="eastAsia"/>
          <w:sz w:val="32"/>
          <w:szCs w:val="32"/>
        </w:rPr>
        <w:t>4.受理机构</w:t>
      </w:r>
      <w:r>
        <w:rPr>
          <w:rFonts w:ascii="方正仿宋_GBK" w:eastAsia="方正仿宋_GBK" w:hint="eastAsia"/>
          <w:sz w:val="32"/>
          <w:szCs w:val="32"/>
        </w:rPr>
        <w:t>:</w:t>
      </w:r>
      <w:r w:rsidR="00D07523">
        <w:rPr>
          <w:rFonts w:ascii="方正仿宋_GBK" w:eastAsia="方正仿宋_GBK" w:hint="eastAsia"/>
          <w:sz w:val="32"/>
          <w:szCs w:val="32"/>
        </w:rPr>
        <w:t xml:space="preserve"> </w:t>
      </w:r>
      <w:r w:rsidR="008815F5" w:rsidRPr="008815F5">
        <w:rPr>
          <w:rFonts w:ascii="方正仿宋_GBK" w:eastAsia="方正仿宋_GBK" w:hint="eastAsia"/>
          <w:sz w:val="32"/>
          <w:szCs w:val="32"/>
        </w:rPr>
        <w:t>区</w:t>
      </w:r>
      <w:r w:rsidR="00D07523">
        <w:rPr>
          <w:rFonts w:ascii="方正仿宋_GBK" w:eastAsia="方正仿宋_GBK" w:hint="eastAsia"/>
          <w:sz w:val="32"/>
          <w:szCs w:val="32"/>
        </w:rPr>
        <w:t>县</w:t>
      </w:r>
      <w:r w:rsidR="008815F5" w:rsidRPr="008815F5">
        <w:rPr>
          <w:rFonts w:ascii="方正仿宋_GBK" w:eastAsia="方正仿宋_GBK" w:hint="eastAsia"/>
          <w:sz w:val="32"/>
          <w:szCs w:val="32"/>
        </w:rPr>
        <w:t>市场监管局</w:t>
      </w:r>
      <w:r>
        <w:rPr>
          <w:rFonts w:ascii="方正仿宋_GBK" w:eastAsia="方正仿宋_GBK" w:hint="eastAsia"/>
          <w:sz w:val="32"/>
          <w:szCs w:val="32"/>
        </w:rPr>
        <w:t>。</w:t>
      </w:r>
    </w:p>
    <w:p w:rsidR="00C663F1" w:rsidRDefault="0004487A" w:rsidP="00AE41E9">
      <w:pPr>
        <w:ind w:firstLineChars="200" w:firstLine="640"/>
        <w:rPr>
          <w:rFonts w:ascii="方正仿宋_GBK" w:eastAsia="方正仿宋_GBK"/>
          <w:sz w:val="32"/>
          <w:szCs w:val="32"/>
        </w:rPr>
      </w:pPr>
      <w:r>
        <w:rPr>
          <w:rFonts w:ascii="方正黑体_GBK" w:eastAsia="方正黑体_GBK" w:hint="eastAsia"/>
          <w:sz w:val="32"/>
          <w:szCs w:val="32"/>
        </w:rPr>
        <w:t>5.决</w:t>
      </w:r>
      <w:r>
        <w:rPr>
          <w:rFonts w:ascii="方正黑体_GBK" w:eastAsia="方正黑体_GBK"/>
          <w:sz w:val="32"/>
          <w:szCs w:val="32"/>
        </w:rPr>
        <w:t>定机构：</w:t>
      </w:r>
      <w:r w:rsidR="00ED7061" w:rsidRPr="00ED7061">
        <w:rPr>
          <w:rFonts w:ascii="方正仿宋_GBK" w:eastAsia="方正仿宋_GBK" w:hint="eastAsia"/>
          <w:sz w:val="32"/>
          <w:szCs w:val="32"/>
        </w:rPr>
        <w:t>市</w:t>
      </w:r>
      <w:r w:rsidR="00C54300" w:rsidRPr="00B33B6D">
        <w:rPr>
          <w:rFonts w:ascii="方正仿宋_GBK" w:eastAsia="方正仿宋_GBK" w:hint="eastAsia"/>
          <w:sz w:val="32"/>
          <w:szCs w:val="32"/>
        </w:rPr>
        <w:t>市场监管局</w:t>
      </w:r>
      <w:r w:rsidR="00155268" w:rsidRPr="00155268">
        <w:rPr>
          <w:rFonts w:ascii="方正仿宋_GBK" w:eastAsia="方正仿宋_GBK" w:hint="eastAsia"/>
          <w:sz w:val="32"/>
          <w:szCs w:val="32"/>
        </w:rPr>
        <w:t>（区县市场监管局以市局名义实施许可）</w:t>
      </w:r>
      <w:r>
        <w:rPr>
          <w:rFonts w:ascii="方正仿宋_GBK" w:eastAsia="方正仿宋_GBK"/>
          <w:sz w:val="32"/>
          <w:szCs w:val="32"/>
        </w:rPr>
        <w:t>。</w:t>
      </w:r>
    </w:p>
    <w:p w:rsidR="00C663F1" w:rsidRDefault="0004487A" w:rsidP="00AE41E9">
      <w:pPr>
        <w:ind w:firstLineChars="200" w:firstLine="640"/>
        <w:rPr>
          <w:rFonts w:ascii="方正仿宋_GBK" w:eastAsia="方正仿宋_GBK"/>
          <w:sz w:val="32"/>
          <w:szCs w:val="32"/>
        </w:rPr>
      </w:pPr>
      <w:r>
        <w:rPr>
          <w:rFonts w:ascii="方正仿宋_GBK" w:eastAsia="方正仿宋_GBK"/>
          <w:sz w:val="32"/>
          <w:szCs w:val="32"/>
        </w:rPr>
        <w:t>6.</w:t>
      </w:r>
      <w:r>
        <w:rPr>
          <w:rFonts w:ascii="方正黑体_GBK" w:eastAsia="方正黑体_GBK" w:hint="eastAsia"/>
          <w:sz w:val="32"/>
          <w:szCs w:val="32"/>
        </w:rPr>
        <w:t>数量限制</w:t>
      </w:r>
      <w:r>
        <w:rPr>
          <w:rFonts w:ascii="方正仿宋_GBK" w:eastAsia="方正仿宋_GBK"/>
          <w:sz w:val="32"/>
          <w:szCs w:val="32"/>
        </w:rPr>
        <w:t>：</w:t>
      </w:r>
      <w:r>
        <w:rPr>
          <w:rFonts w:ascii="方正仿宋_GBK" w:eastAsia="方正仿宋_GBK" w:hint="eastAsia"/>
          <w:sz w:val="32"/>
          <w:szCs w:val="32"/>
        </w:rPr>
        <w:t>无</w:t>
      </w:r>
    </w:p>
    <w:p w:rsidR="00B33B6D" w:rsidRPr="00B33B6D"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7</w:t>
      </w:r>
      <w:r>
        <w:rPr>
          <w:rFonts w:ascii="方正仿宋_GBK" w:eastAsia="方正仿宋_GBK"/>
          <w:sz w:val="32"/>
          <w:szCs w:val="32"/>
        </w:rPr>
        <w:t>.</w:t>
      </w:r>
      <w:r w:rsidR="00B33B6D">
        <w:rPr>
          <w:rFonts w:ascii="方正黑体_GBK" w:eastAsia="方正黑体_GBK" w:hint="eastAsia"/>
          <w:sz w:val="32"/>
          <w:szCs w:val="32"/>
        </w:rPr>
        <w:t>申请</w:t>
      </w:r>
      <w:r>
        <w:rPr>
          <w:rFonts w:ascii="方正黑体_GBK" w:eastAsia="方正黑体_GBK" w:hint="eastAsia"/>
          <w:sz w:val="32"/>
          <w:szCs w:val="32"/>
        </w:rPr>
        <w:t>条件</w:t>
      </w:r>
      <w:r>
        <w:rPr>
          <w:rFonts w:ascii="方正仿宋_GBK" w:eastAsia="方正仿宋_GBK"/>
          <w:sz w:val="32"/>
          <w:szCs w:val="32"/>
        </w:rPr>
        <w:t>：</w:t>
      </w:r>
      <w:r w:rsidR="00B33B6D" w:rsidRPr="00B33B6D">
        <w:rPr>
          <w:rFonts w:ascii="方正仿宋_GBK" w:eastAsia="方正仿宋_GBK" w:hint="eastAsia"/>
          <w:sz w:val="32"/>
          <w:szCs w:val="32"/>
        </w:rPr>
        <w:t>申请食品相关产品生产许可的企业应当具备以下条件：</w:t>
      </w:r>
      <w:r w:rsidR="00B33B6D">
        <w:rPr>
          <w:rFonts w:ascii="方正仿宋_GBK" w:eastAsia="方正仿宋_GBK" w:hint="eastAsia"/>
          <w:sz w:val="32"/>
          <w:szCs w:val="32"/>
        </w:rPr>
        <w:t>（1）</w:t>
      </w:r>
      <w:r w:rsidR="00B33B6D" w:rsidRPr="00B33B6D">
        <w:rPr>
          <w:rFonts w:ascii="方正仿宋_GBK" w:eastAsia="方正仿宋_GBK" w:hint="eastAsia"/>
          <w:sz w:val="32"/>
          <w:szCs w:val="32"/>
        </w:rPr>
        <w:t>有营业执照。营业执照的经营范围应当覆盖所申请生产或加工的产品或包含相应的行业表述；</w:t>
      </w:r>
    </w:p>
    <w:p w:rsidR="00B33B6D" w:rsidRP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（2）</w:t>
      </w:r>
      <w:r w:rsidRPr="00B33B6D">
        <w:rPr>
          <w:rFonts w:ascii="方正仿宋_GBK" w:eastAsia="方正仿宋_GBK" w:hint="eastAsia"/>
          <w:sz w:val="32"/>
          <w:szCs w:val="32"/>
        </w:rPr>
        <w:t>有与所申请生产的产品相适应的生产条件和检验手段；</w:t>
      </w:r>
    </w:p>
    <w:p w:rsidR="00B33B6D" w:rsidRP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lastRenderedPageBreak/>
        <w:t>（3）</w:t>
      </w:r>
      <w:r w:rsidRPr="00B33B6D">
        <w:rPr>
          <w:rFonts w:ascii="方正仿宋_GBK" w:eastAsia="方正仿宋_GBK" w:hint="eastAsia"/>
          <w:sz w:val="32"/>
          <w:szCs w:val="32"/>
        </w:rPr>
        <w:t>产品质量安全符合国家标准、行业标准以及保障人体健康和人身、财产安全的要求；</w:t>
      </w:r>
    </w:p>
    <w:p w:rsidR="00B33B6D" w:rsidRPr="00B33B6D"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（4）</w:t>
      </w:r>
      <w:r w:rsidRPr="00B33B6D">
        <w:rPr>
          <w:rFonts w:ascii="方正仿宋_GBK" w:eastAsia="方正仿宋_GBK" w:hint="eastAsia"/>
          <w:sz w:val="32"/>
          <w:szCs w:val="32"/>
        </w:rPr>
        <w:t>符合国家产业政策的规定，不存在国家明令淘汰和禁止投资建设的落后工艺、高耗能、污染环境、浪费资源的情况；</w:t>
      </w:r>
    </w:p>
    <w:p w:rsidR="00C663F1" w:rsidRDefault="00B33B6D" w:rsidP="00AE41E9">
      <w:pPr>
        <w:ind w:firstLineChars="200" w:firstLine="640"/>
        <w:rPr>
          <w:rFonts w:ascii="方正仿宋_GBK" w:eastAsia="方正仿宋_GBK"/>
          <w:sz w:val="32"/>
          <w:szCs w:val="32"/>
        </w:rPr>
      </w:pPr>
      <w:r>
        <w:rPr>
          <w:rFonts w:ascii="方正仿宋_GBK" w:eastAsia="方正仿宋_GBK" w:hint="eastAsia"/>
          <w:sz w:val="32"/>
          <w:szCs w:val="32"/>
        </w:rPr>
        <w:t>（5）法律、行政法规有其他规定的，还应当符合其规定</w:t>
      </w:r>
      <w:r w:rsidR="0004487A">
        <w:rPr>
          <w:rFonts w:ascii="方正仿宋_GBK" w:eastAsia="方正仿宋_GBK"/>
          <w:sz w:val="32"/>
          <w:szCs w:val="32"/>
        </w:rPr>
        <w:t>。</w:t>
      </w:r>
    </w:p>
    <w:p w:rsidR="00C663F1"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8.</w:t>
      </w:r>
      <w:r>
        <w:rPr>
          <w:rFonts w:ascii="方正黑体_GBK" w:eastAsia="方正黑体_GBK" w:hint="eastAsia"/>
          <w:sz w:val="32"/>
          <w:szCs w:val="32"/>
        </w:rPr>
        <w:t>禁止性要求</w:t>
      </w:r>
      <w:r>
        <w:rPr>
          <w:rFonts w:ascii="方正仿宋_GBK" w:eastAsia="方正仿宋_GBK"/>
          <w:sz w:val="32"/>
          <w:szCs w:val="32"/>
        </w:rPr>
        <w:t>：</w:t>
      </w:r>
      <w:r w:rsidR="00E03828" w:rsidRPr="00830D06">
        <w:rPr>
          <w:rFonts w:ascii="方正仿宋_GBK" w:eastAsia="方正仿宋_GBK" w:hAnsi="黑体" w:hint="eastAsia"/>
          <w:sz w:val="32"/>
          <w:szCs w:val="32"/>
        </w:rPr>
        <w:t>食品生产者及其法定代表人和其他直接负责人员无《中华人民共和国食品安全法》第一百三十五条规定的情形；许可申请人无《</w:t>
      </w:r>
      <w:r w:rsidR="00E03828">
        <w:rPr>
          <w:rFonts w:ascii="方正仿宋_GBK" w:eastAsia="方正仿宋_GBK" w:hint="eastAsia"/>
          <w:sz w:val="32"/>
          <w:szCs w:val="32"/>
        </w:rPr>
        <w:t>工业</w:t>
      </w:r>
      <w:r w:rsidR="00E03828">
        <w:rPr>
          <w:rFonts w:ascii="方正仿宋_GBK" w:eastAsia="方正仿宋_GBK"/>
          <w:sz w:val="32"/>
          <w:szCs w:val="32"/>
        </w:rPr>
        <w:t>产品生产许可证实施通则</w:t>
      </w:r>
      <w:r w:rsidR="00E03828" w:rsidRPr="00830D06">
        <w:rPr>
          <w:rFonts w:ascii="方正仿宋_GBK" w:eastAsia="方正仿宋_GBK" w:hAnsi="黑体" w:hint="eastAsia"/>
          <w:sz w:val="32"/>
          <w:szCs w:val="32"/>
        </w:rPr>
        <w:t>》第</w:t>
      </w:r>
      <w:r w:rsidR="00E03828">
        <w:rPr>
          <w:rFonts w:ascii="方正仿宋_GBK" w:eastAsia="方正仿宋_GBK" w:hAnsi="黑体" w:hint="eastAsia"/>
          <w:sz w:val="32"/>
          <w:szCs w:val="32"/>
        </w:rPr>
        <w:t>十六</w:t>
      </w:r>
      <w:r w:rsidR="00E03828">
        <w:rPr>
          <w:rFonts w:ascii="方正仿宋_GBK" w:eastAsia="方正仿宋_GBK" w:hAnsi="黑体"/>
          <w:sz w:val="32"/>
          <w:szCs w:val="32"/>
        </w:rPr>
        <w:t>条</w:t>
      </w:r>
      <w:r w:rsidR="00E03828" w:rsidRPr="00830D06">
        <w:rPr>
          <w:rFonts w:ascii="方正仿宋_GBK" w:eastAsia="方正仿宋_GBK" w:hAnsi="黑体" w:hint="eastAsia"/>
          <w:sz w:val="32"/>
          <w:szCs w:val="32"/>
        </w:rPr>
        <w:t>规定的情形；无违反国家产业政策规定的情形。</w:t>
      </w:r>
    </w:p>
    <w:p w:rsidR="00C663F1" w:rsidRDefault="0004487A" w:rsidP="00AE41E9">
      <w:pPr>
        <w:ind w:firstLineChars="200" w:firstLine="640"/>
        <w:rPr>
          <w:rFonts w:ascii="方正黑体_GBK" w:eastAsia="方正黑体_GBK"/>
          <w:sz w:val="32"/>
          <w:szCs w:val="32"/>
        </w:rPr>
      </w:pPr>
      <w:r>
        <w:rPr>
          <w:rFonts w:ascii="方正仿宋_GBK" w:eastAsia="方正仿宋_GBK" w:hint="eastAsia"/>
          <w:sz w:val="32"/>
          <w:szCs w:val="32"/>
        </w:rPr>
        <w:t>9.</w:t>
      </w:r>
      <w:r w:rsidR="00F665FF">
        <w:rPr>
          <w:rFonts w:ascii="方正黑体_GBK" w:eastAsia="方正黑体_GBK" w:hint="eastAsia"/>
          <w:sz w:val="32"/>
          <w:szCs w:val="32"/>
        </w:rPr>
        <w:t>申请</w:t>
      </w:r>
      <w:r>
        <w:rPr>
          <w:rFonts w:ascii="方正黑体_GBK" w:eastAsia="方正黑体_GBK" w:hint="eastAsia"/>
          <w:sz w:val="32"/>
          <w:szCs w:val="32"/>
        </w:rPr>
        <w:t>材料：</w:t>
      </w:r>
    </w:p>
    <w:p w:rsidR="00F665FF" w:rsidRDefault="0004487A" w:rsidP="00AE41E9">
      <w:pPr>
        <w:spacing w:line="600" w:lineRule="exact"/>
        <w:ind w:firstLineChars="200" w:firstLine="640"/>
        <w:rPr>
          <w:rFonts w:ascii="方正仿宋_GBK" w:eastAsia="方正仿宋_GBK" w:hAnsi="仿宋" w:cs="仿宋"/>
          <w:color w:val="000000"/>
          <w:sz w:val="32"/>
          <w:szCs w:val="32"/>
        </w:rPr>
      </w:pPr>
      <w:r>
        <w:rPr>
          <w:rFonts w:ascii="方正黑体_GBK" w:eastAsia="方正黑体_GBK" w:hint="eastAsia"/>
          <w:sz w:val="32"/>
          <w:szCs w:val="32"/>
        </w:rPr>
        <w:t>（1）</w:t>
      </w:r>
      <w:r w:rsidR="00F665FF">
        <w:rPr>
          <w:rFonts w:ascii="方正仿宋_GBK" w:eastAsia="方正仿宋_GBK" w:hAnsi="仿宋" w:cs="仿宋" w:hint="eastAsia"/>
          <w:color w:val="000000"/>
          <w:sz w:val="32"/>
          <w:szCs w:val="32"/>
        </w:rPr>
        <w:t>全国食品相关产品生产许可申请单(</w:t>
      </w:r>
      <w:r w:rsidR="00D07523">
        <w:rPr>
          <w:rFonts w:ascii="方正仿宋_GBK" w:eastAsia="方正仿宋_GBK" w:hAnsi="仿宋" w:cs="仿宋" w:hint="eastAsia"/>
          <w:color w:val="000000"/>
          <w:sz w:val="32"/>
          <w:szCs w:val="32"/>
        </w:rPr>
        <w:t>盖企业公章)</w:t>
      </w:r>
      <w:r w:rsidR="00F665FF">
        <w:rPr>
          <w:rFonts w:ascii="方正仿宋_GBK" w:eastAsia="方正仿宋_GBK" w:hAnsi="仿宋" w:cs="仿宋" w:hint="eastAsia"/>
          <w:color w:val="000000"/>
          <w:sz w:val="32"/>
          <w:szCs w:val="32"/>
        </w:rPr>
        <w:t>；</w:t>
      </w:r>
    </w:p>
    <w:p w:rsidR="00F665FF" w:rsidRDefault="00F665FF" w:rsidP="00AE41E9">
      <w:pPr>
        <w:spacing w:line="600" w:lineRule="exact"/>
        <w:ind w:firstLineChars="200" w:firstLine="640"/>
        <w:rPr>
          <w:rFonts w:ascii="仿宋_GB2312" w:eastAsia="仿宋_GB2312" w:hAnsi="仿宋_GB2312" w:cs="仿宋_GB2312"/>
          <w:kern w:val="0"/>
          <w:sz w:val="32"/>
          <w:szCs w:val="32"/>
        </w:rPr>
      </w:pPr>
      <w:r>
        <w:rPr>
          <w:rFonts w:ascii="方正仿宋_GBK" w:eastAsia="方正仿宋_GBK" w:hAnsi="仿宋" w:cs="仿宋" w:hint="eastAsia"/>
          <w:color w:val="000000"/>
          <w:sz w:val="32"/>
          <w:szCs w:val="32"/>
        </w:rPr>
        <w:t>（2）食品相关产品生产许可行政审批告知承诺书（盖企业公章</w:t>
      </w:r>
      <w:r>
        <w:rPr>
          <w:rFonts w:ascii="仿宋_GB2312" w:eastAsia="仿宋_GB2312" w:hAnsi="仿宋_GB2312" w:cs="仿宋_GB2312" w:hint="eastAsia"/>
          <w:kern w:val="0"/>
          <w:sz w:val="32"/>
          <w:szCs w:val="32"/>
        </w:rPr>
        <w:t>）；</w:t>
      </w:r>
    </w:p>
    <w:p w:rsidR="00F665FF" w:rsidRPr="00E2531C" w:rsidRDefault="00F665FF" w:rsidP="00E2531C">
      <w:pPr>
        <w:spacing w:line="600" w:lineRule="exact"/>
        <w:ind w:firstLineChars="200" w:firstLine="640"/>
        <w:rPr>
          <w:rFonts w:ascii="方正仿宋_GBK" w:eastAsia="方正仿宋_GBK" w:hAnsi="仿宋" w:cs="仿宋"/>
          <w:color w:val="000000"/>
          <w:sz w:val="32"/>
          <w:szCs w:val="32"/>
        </w:rPr>
      </w:pPr>
      <w:r w:rsidRPr="00E2531C">
        <w:rPr>
          <w:rFonts w:ascii="方正仿宋_GBK" w:eastAsia="方正仿宋_GBK" w:hAnsi="仿宋" w:cs="仿宋" w:hint="eastAsia"/>
          <w:color w:val="000000"/>
          <w:sz w:val="32"/>
          <w:szCs w:val="32"/>
        </w:rPr>
        <w:t>（3）产品检验报告。产品检验报告应为具有检验检测机构资质认定资格的检验机构出具的1年内检验合格报告。检验报告应当为所申请产品单元（或产品品种，具体详见相关产品实施细则）的型式试验报告、委托产品检验报告或政府监督检验报告中的一类报告。所提交型式试验报告或委托产品检验报告的检验项目应覆盖相关产品实施细则规定的产品检验项目。</w:t>
      </w:r>
    </w:p>
    <w:p w:rsidR="00C663F1" w:rsidRPr="00E2531C" w:rsidRDefault="00F665FF" w:rsidP="00E2531C">
      <w:pPr>
        <w:spacing w:line="600" w:lineRule="exact"/>
        <w:ind w:firstLineChars="200" w:firstLine="640"/>
        <w:rPr>
          <w:rFonts w:ascii="方正仿宋_GBK" w:eastAsia="方正仿宋_GBK" w:hAnsi="仿宋" w:cs="仿宋"/>
          <w:color w:val="000000"/>
          <w:sz w:val="32"/>
          <w:szCs w:val="32"/>
        </w:rPr>
      </w:pPr>
      <w:r w:rsidRPr="00E2531C">
        <w:rPr>
          <w:rFonts w:ascii="方正仿宋_GBK" w:eastAsia="方正仿宋_GBK" w:hAnsi="仿宋" w:cs="仿宋" w:hint="eastAsia"/>
          <w:color w:val="000000"/>
          <w:sz w:val="32"/>
          <w:szCs w:val="32"/>
        </w:rPr>
        <w:t>（4）除发证外，其它申请事项的还需交回申请前已持有</w:t>
      </w:r>
      <w:r w:rsidRPr="00E2531C">
        <w:rPr>
          <w:rFonts w:ascii="方正仿宋_GBK" w:eastAsia="方正仿宋_GBK" w:hAnsi="仿宋" w:cs="仿宋" w:hint="eastAsia"/>
          <w:color w:val="000000"/>
          <w:sz w:val="32"/>
          <w:szCs w:val="32"/>
        </w:rPr>
        <w:lastRenderedPageBreak/>
        <w:t>的生产许可证。</w:t>
      </w:r>
    </w:p>
    <w:p w:rsidR="00C663F1"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int="eastAsia"/>
          <w:sz w:val="32"/>
          <w:szCs w:val="32"/>
        </w:rPr>
        <w:t>10.</w:t>
      </w:r>
      <w:r w:rsidR="00F665FF">
        <w:rPr>
          <w:rFonts w:ascii="方正黑体_GBK" w:eastAsia="方正黑体_GBK" w:hAnsi="方正黑体_GBK" w:cs="方正黑体_GBK" w:hint="eastAsia"/>
          <w:sz w:val="32"/>
          <w:szCs w:val="32"/>
        </w:rPr>
        <w:t>办理形式</w:t>
      </w:r>
    </w:p>
    <w:p w:rsidR="00F665FF" w:rsidRDefault="00F665FF" w:rsidP="00AE41E9">
      <w:pPr>
        <w:spacing w:line="600" w:lineRule="exact"/>
        <w:ind w:firstLineChars="200" w:firstLine="640"/>
        <w:rPr>
          <w:rFonts w:ascii="方正仿宋_GBK" w:eastAsia="方正仿宋_GBK" w:hAnsi="仿宋" w:cs="仿宋"/>
          <w:color w:val="000000"/>
          <w:sz w:val="32"/>
          <w:szCs w:val="32"/>
        </w:rPr>
      </w:pPr>
      <w:r>
        <w:rPr>
          <w:rFonts w:ascii="宋体" w:hAnsi="宋体" w:cs="宋体" w:hint="eastAsia"/>
          <w:sz w:val="32"/>
          <w:szCs w:val="32"/>
        </w:rPr>
        <w:t>（1）</w:t>
      </w:r>
      <w:r>
        <w:rPr>
          <w:rFonts w:ascii="仿宋_GB2312" w:eastAsia="仿宋_GB2312" w:hAnsi="仿宋_GB2312" w:cs="仿宋_GB2312" w:hint="eastAsia"/>
          <w:sz w:val="32"/>
          <w:szCs w:val="32"/>
        </w:rPr>
        <w:t>申</w:t>
      </w:r>
      <w:r>
        <w:rPr>
          <w:rFonts w:ascii="方正仿宋_GBK" w:eastAsia="方正仿宋_GBK" w:hAnsi="仿宋" w:cs="仿宋" w:hint="eastAsia"/>
          <w:color w:val="000000"/>
          <w:sz w:val="32"/>
          <w:szCs w:val="32"/>
        </w:rPr>
        <w:t>请企业登录重庆市市场监督管理局官网“政务服务”专栏（http://scjgj.cq.gov.cn），下载申请单、告知承诺书示范文本。</w:t>
      </w:r>
    </w:p>
    <w:p w:rsidR="00F665FF" w:rsidRDefault="00F665FF" w:rsidP="00AE41E9">
      <w:pPr>
        <w:ind w:firstLineChars="200" w:firstLine="640"/>
        <w:rPr>
          <w:rFonts w:ascii="方正仿宋_GBK" w:eastAsia="方正仿宋_GBK" w:hAnsi="方正仿宋_GBK" w:cs="方正仿宋_GBK"/>
          <w:sz w:val="32"/>
          <w:szCs w:val="32"/>
        </w:rPr>
      </w:pPr>
      <w:r>
        <w:rPr>
          <w:rFonts w:ascii="方正仿宋_GBK" w:eastAsia="方正仿宋_GBK" w:hAnsi="仿宋" w:cs="仿宋" w:hint="eastAsia"/>
          <w:color w:val="000000"/>
          <w:sz w:val="32"/>
          <w:szCs w:val="32"/>
        </w:rPr>
        <w:t>（2）申请企业携带上述申请材料到所在区县（自治县）政府行政服务中心（或政务大厅）市场监管部门行政许可窗口办理。</w:t>
      </w:r>
    </w:p>
    <w:p w:rsidR="00C663F1" w:rsidRDefault="0004487A" w:rsidP="00AE41E9">
      <w:pPr>
        <w:ind w:firstLineChars="200" w:firstLine="640"/>
        <w:rPr>
          <w:rFonts w:ascii="方正黑体_GBK" w:eastAsia="方正黑体_GBK" w:hAnsi="方正黑体_GBK" w:cs="方正黑体_GBK"/>
          <w:sz w:val="32"/>
          <w:szCs w:val="32"/>
        </w:rPr>
      </w:pPr>
      <w:r>
        <w:rPr>
          <w:rFonts w:ascii="方正仿宋_GBK" w:eastAsia="方正仿宋_GBK" w:hAnsi="方正仿宋_GBK" w:cs="方正仿宋_GBK" w:hint="eastAsia"/>
          <w:sz w:val="32"/>
          <w:szCs w:val="32"/>
        </w:rPr>
        <w:t>11.</w:t>
      </w:r>
      <w:r>
        <w:rPr>
          <w:rFonts w:ascii="方正黑体_GBK" w:eastAsia="方正黑体_GBK" w:hAnsi="方正黑体_GBK" w:cs="方正黑体_GBK" w:hint="eastAsia"/>
          <w:sz w:val="32"/>
          <w:szCs w:val="32"/>
        </w:rPr>
        <w:t>办理基本流程</w:t>
      </w:r>
    </w:p>
    <w:p w:rsidR="00C663F1" w:rsidRDefault="0004487A" w:rsidP="00AE41E9">
      <w:pPr>
        <w:ind w:firstLineChars="200" w:firstLine="640"/>
        <w:rPr>
          <w:rFonts w:ascii="方正仿宋_GBK" w:eastAsia="方正仿宋_GBK"/>
          <w:sz w:val="32"/>
          <w:szCs w:val="32"/>
        </w:rPr>
      </w:pPr>
      <w:r>
        <w:rPr>
          <w:rFonts w:ascii="方正黑体_GBK" w:eastAsia="方正黑体_GBK" w:hint="eastAsia"/>
          <w:sz w:val="32"/>
          <w:szCs w:val="32"/>
        </w:rPr>
        <w:t>（1）</w:t>
      </w:r>
      <w:r w:rsidR="00F665FF">
        <w:rPr>
          <w:rFonts w:ascii="方正仿宋_GBK" w:eastAsia="方正仿宋_GBK" w:hint="eastAsia"/>
          <w:sz w:val="32"/>
          <w:szCs w:val="32"/>
        </w:rPr>
        <w:t>提交申请</w:t>
      </w:r>
      <w:r>
        <w:rPr>
          <w:rFonts w:ascii="方正仿宋_GBK" w:eastAsia="方正仿宋_GBK" w:hint="eastAsia"/>
          <w:sz w:val="32"/>
          <w:szCs w:val="32"/>
        </w:rPr>
        <w:t>。</w:t>
      </w:r>
      <w:r w:rsidR="00F665FF">
        <w:rPr>
          <w:rFonts w:ascii="方正仿宋_GBK" w:eastAsia="方正仿宋_GBK" w:hint="eastAsia"/>
          <w:sz w:val="32"/>
          <w:szCs w:val="32"/>
        </w:rPr>
        <w:t>申请</w:t>
      </w:r>
      <w:r w:rsidR="00F665FF">
        <w:rPr>
          <w:rFonts w:ascii="方正仿宋_GBK" w:eastAsia="方正仿宋_GBK"/>
          <w:sz w:val="32"/>
          <w:szCs w:val="32"/>
        </w:rPr>
        <w:t>企业到所在地区县（</w:t>
      </w:r>
      <w:r w:rsidR="00F665FF">
        <w:rPr>
          <w:rFonts w:ascii="方正仿宋_GBK" w:eastAsia="方正仿宋_GBK" w:hint="eastAsia"/>
          <w:sz w:val="32"/>
          <w:szCs w:val="32"/>
        </w:rPr>
        <w:t>自治县</w:t>
      </w:r>
      <w:r w:rsidR="00F665FF">
        <w:rPr>
          <w:rFonts w:ascii="方正仿宋_GBK" w:eastAsia="方正仿宋_GBK"/>
          <w:sz w:val="32"/>
          <w:szCs w:val="32"/>
        </w:rPr>
        <w:t>）</w:t>
      </w:r>
      <w:r w:rsidR="00567A5C">
        <w:rPr>
          <w:rFonts w:ascii="方正仿宋_GBK" w:eastAsia="方正仿宋_GBK" w:hint="eastAsia"/>
          <w:sz w:val="32"/>
          <w:szCs w:val="32"/>
        </w:rPr>
        <w:t>政府</w:t>
      </w:r>
      <w:r w:rsidR="00567A5C">
        <w:rPr>
          <w:rFonts w:ascii="方正仿宋_GBK" w:eastAsia="方正仿宋_GBK"/>
          <w:sz w:val="32"/>
          <w:szCs w:val="32"/>
        </w:rPr>
        <w:t>行政服务中心</w:t>
      </w:r>
      <w:r w:rsidR="00567A5C">
        <w:rPr>
          <w:rFonts w:ascii="方正仿宋_GBK" w:eastAsia="方正仿宋_GBK" w:hint="eastAsia"/>
          <w:sz w:val="32"/>
          <w:szCs w:val="32"/>
        </w:rPr>
        <w:t>（或</w:t>
      </w:r>
      <w:r w:rsidR="00567A5C">
        <w:rPr>
          <w:rFonts w:ascii="方正仿宋_GBK" w:eastAsia="方正仿宋_GBK"/>
          <w:sz w:val="32"/>
          <w:szCs w:val="32"/>
        </w:rPr>
        <w:t>政务</w:t>
      </w:r>
      <w:r w:rsidR="00567A5C">
        <w:rPr>
          <w:rFonts w:ascii="方正仿宋_GBK" w:eastAsia="方正仿宋_GBK" w:hint="eastAsia"/>
          <w:sz w:val="32"/>
          <w:szCs w:val="32"/>
        </w:rPr>
        <w:t>大厅）市场</w:t>
      </w:r>
      <w:r w:rsidR="00567A5C">
        <w:rPr>
          <w:rFonts w:ascii="方正仿宋_GBK" w:eastAsia="方正仿宋_GBK"/>
          <w:sz w:val="32"/>
          <w:szCs w:val="32"/>
        </w:rPr>
        <w:t>监管部门行政许可窗口提交申请材料（</w:t>
      </w:r>
      <w:r w:rsidR="00567A5C">
        <w:rPr>
          <w:rFonts w:ascii="方正仿宋_GBK" w:eastAsia="方正仿宋_GBK" w:hint="eastAsia"/>
          <w:sz w:val="32"/>
          <w:szCs w:val="32"/>
        </w:rPr>
        <w:t>申请单</w:t>
      </w:r>
      <w:r w:rsidR="00567A5C">
        <w:rPr>
          <w:rFonts w:ascii="方正仿宋_GBK" w:eastAsia="方正仿宋_GBK"/>
          <w:sz w:val="32"/>
          <w:szCs w:val="32"/>
        </w:rPr>
        <w:t>、告知承诺</w:t>
      </w:r>
      <w:r w:rsidR="00567A5C">
        <w:rPr>
          <w:rFonts w:ascii="方正仿宋_GBK" w:eastAsia="方正仿宋_GBK" w:hint="eastAsia"/>
          <w:sz w:val="32"/>
          <w:szCs w:val="32"/>
        </w:rPr>
        <w:t>书</w:t>
      </w:r>
      <w:r w:rsidR="00567A5C">
        <w:rPr>
          <w:rFonts w:ascii="方正仿宋_GBK" w:eastAsia="方正仿宋_GBK"/>
          <w:sz w:val="32"/>
          <w:szCs w:val="32"/>
        </w:rPr>
        <w:t>、产品检验报告）</w:t>
      </w:r>
      <w:r w:rsidR="00567A5C">
        <w:rPr>
          <w:rFonts w:ascii="方正仿宋_GBK" w:eastAsia="方正仿宋_GBK" w:hint="eastAsia"/>
          <w:sz w:val="32"/>
          <w:szCs w:val="32"/>
        </w:rPr>
        <w:t>；</w:t>
      </w:r>
    </w:p>
    <w:p w:rsidR="00C663F1"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（2）</w:t>
      </w:r>
      <w:r w:rsidR="00567A5C">
        <w:rPr>
          <w:rFonts w:ascii="方正仿宋_GBK" w:eastAsia="方正仿宋_GBK" w:hint="eastAsia"/>
          <w:sz w:val="32"/>
          <w:szCs w:val="32"/>
        </w:rPr>
        <w:t>受理并</w:t>
      </w:r>
      <w:r w:rsidR="00567A5C">
        <w:rPr>
          <w:rFonts w:ascii="方正仿宋_GBK" w:eastAsia="方正仿宋_GBK"/>
          <w:sz w:val="32"/>
          <w:szCs w:val="32"/>
        </w:rPr>
        <w:t>审批</w:t>
      </w:r>
      <w:r>
        <w:rPr>
          <w:rFonts w:ascii="方正仿宋_GBK" w:eastAsia="方正仿宋_GBK" w:hint="eastAsia"/>
          <w:sz w:val="32"/>
          <w:szCs w:val="32"/>
        </w:rPr>
        <w:t>。</w:t>
      </w:r>
      <w:r w:rsidR="00567A5C">
        <w:rPr>
          <w:rFonts w:ascii="方正仿宋_GBK" w:eastAsia="方正仿宋_GBK" w:hint="eastAsia"/>
          <w:sz w:val="32"/>
          <w:szCs w:val="32"/>
        </w:rPr>
        <w:t>窗口</w:t>
      </w:r>
      <w:r w:rsidR="00567A5C">
        <w:rPr>
          <w:rFonts w:ascii="方正仿宋_GBK" w:eastAsia="方正仿宋_GBK"/>
          <w:sz w:val="32"/>
          <w:szCs w:val="32"/>
        </w:rPr>
        <w:t>工作人员对申请人承诺符合审批条件并提交规定申请材料，经形式审查合格的，</w:t>
      </w:r>
      <w:r w:rsidR="00567A5C">
        <w:rPr>
          <w:rFonts w:ascii="方正仿宋_GBK" w:eastAsia="方正仿宋_GBK" w:hint="eastAsia"/>
          <w:sz w:val="32"/>
          <w:szCs w:val="32"/>
        </w:rPr>
        <w:t>即时</w:t>
      </w:r>
      <w:r w:rsidR="00567A5C">
        <w:rPr>
          <w:rFonts w:ascii="方正仿宋_GBK" w:eastAsia="方正仿宋_GBK"/>
          <w:sz w:val="32"/>
          <w:szCs w:val="32"/>
        </w:rPr>
        <w:t>受理申请并办理审批；申请材料不齐全或不符合法定形式的，当场一次性告知申请人需要补正的全部内容，出具《</w:t>
      </w:r>
      <w:r w:rsidR="00567A5C">
        <w:rPr>
          <w:rFonts w:ascii="方正仿宋_GBK" w:eastAsia="方正仿宋_GBK" w:hint="eastAsia"/>
          <w:sz w:val="32"/>
          <w:szCs w:val="32"/>
        </w:rPr>
        <w:t>申请</w:t>
      </w:r>
      <w:r w:rsidR="00567A5C">
        <w:rPr>
          <w:rFonts w:ascii="方正仿宋_GBK" w:eastAsia="方正仿宋_GBK"/>
          <w:sz w:val="32"/>
          <w:szCs w:val="32"/>
        </w:rPr>
        <w:t>材料补正告知书》</w:t>
      </w:r>
      <w:r w:rsidR="00567A5C">
        <w:rPr>
          <w:rFonts w:ascii="方正仿宋_GBK" w:eastAsia="方正仿宋_GBK" w:hint="eastAsia"/>
          <w:sz w:val="32"/>
          <w:szCs w:val="32"/>
        </w:rPr>
        <w:t>，</w:t>
      </w:r>
      <w:r w:rsidR="00567A5C">
        <w:rPr>
          <w:rFonts w:ascii="方正仿宋_GBK" w:eastAsia="方正仿宋_GBK"/>
          <w:sz w:val="32"/>
          <w:szCs w:val="32"/>
        </w:rPr>
        <w:t>并将申请材料退回申请</w:t>
      </w:r>
      <w:r w:rsidR="00567A5C">
        <w:rPr>
          <w:rFonts w:ascii="方正仿宋_GBK" w:eastAsia="方正仿宋_GBK" w:hint="eastAsia"/>
          <w:sz w:val="32"/>
          <w:szCs w:val="32"/>
        </w:rPr>
        <w:t>人</w:t>
      </w:r>
      <w:r w:rsidR="00567A5C">
        <w:rPr>
          <w:rFonts w:ascii="方正仿宋_GBK" w:eastAsia="方正仿宋_GBK"/>
          <w:sz w:val="32"/>
          <w:szCs w:val="32"/>
        </w:rPr>
        <w:t>；</w:t>
      </w:r>
    </w:p>
    <w:p w:rsidR="00C663F1"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（3）</w:t>
      </w:r>
      <w:r w:rsidR="00567A5C">
        <w:rPr>
          <w:rFonts w:ascii="方正仿宋_GBK" w:eastAsia="方正仿宋_GBK" w:hint="eastAsia"/>
          <w:sz w:val="32"/>
          <w:szCs w:val="32"/>
        </w:rPr>
        <w:t>制证并</w:t>
      </w:r>
      <w:r w:rsidR="00567A5C">
        <w:rPr>
          <w:rFonts w:ascii="方正仿宋_GBK" w:eastAsia="方正仿宋_GBK"/>
          <w:sz w:val="32"/>
          <w:szCs w:val="32"/>
        </w:rPr>
        <w:t>发放</w:t>
      </w:r>
      <w:r>
        <w:rPr>
          <w:rFonts w:ascii="方正仿宋_GBK" w:eastAsia="方正仿宋_GBK" w:hint="eastAsia"/>
          <w:sz w:val="32"/>
          <w:szCs w:val="32"/>
        </w:rPr>
        <w:t>。</w:t>
      </w:r>
      <w:r w:rsidR="00567A5C">
        <w:rPr>
          <w:rFonts w:ascii="方正仿宋_GBK" w:eastAsia="方正仿宋_GBK" w:hint="eastAsia"/>
          <w:sz w:val="32"/>
          <w:szCs w:val="32"/>
        </w:rPr>
        <w:t>经</w:t>
      </w:r>
      <w:r w:rsidR="00567A5C">
        <w:rPr>
          <w:rFonts w:ascii="方正仿宋_GBK" w:eastAsia="方正仿宋_GBK"/>
          <w:sz w:val="32"/>
          <w:szCs w:val="32"/>
        </w:rPr>
        <w:t>审批</w:t>
      </w:r>
      <w:r w:rsidR="00567A5C">
        <w:rPr>
          <w:rFonts w:ascii="方正仿宋_GBK" w:eastAsia="方正仿宋_GBK" w:hint="eastAsia"/>
          <w:sz w:val="32"/>
          <w:szCs w:val="32"/>
        </w:rPr>
        <w:t>准予</w:t>
      </w:r>
      <w:r w:rsidR="00567A5C">
        <w:rPr>
          <w:rFonts w:ascii="方正仿宋_GBK" w:eastAsia="方正仿宋_GBK"/>
          <w:sz w:val="32"/>
          <w:szCs w:val="32"/>
        </w:rPr>
        <w:t>许可的，当场出具</w:t>
      </w:r>
      <w:r w:rsidR="00567A5C">
        <w:rPr>
          <w:rFonts w:ascii="方正仿宋_GBK" w:eastAsia="方正仿宋_GBK" w:hint="eastAsia"/>
          <w:sz w:val="32"/>
          <w:szCs w:val="32"/>
        </w:rPr>
        <w:t>准予</w:t>
      </w:r>
      <w:r w:rsidR="00567A5C">
        <w:rPr>
          <w:rFonts w:ascii="方正仿宋_GBK" w:eastAsia="方正仿宋_GBK"/>
          <w:sz w:val="32"/>
          <w:szCs w:val="32"/>
        </w:rPr>
        <w:t>许可决定书，依法颁发生产许可证（</w:t>
      </w:r>
      <w:r w:rsidR="00567A5C">
        <w:rPr>
          <w:rFonts w:ascii="方正仿宋_GBK" w:eastAsia="方正仿宋_GBK" w:hint="eastAsia"/>
          <w:sz w:val="32"/>
          <w:szCs w:val="32"/>
        </w:rPr>
        <w:t>包括</w:t>
      </w:r>
      <w:r w:rsidR="00567A5C">
        <w:rPr>
          <w:rFonts w:ascii="方正仿宋_GBK" w:eastAsia="方正仿宋_GBK"/>
          <w:sz w:val="32"/>
          <w:szCs w:val="32"/>
        </w:rPr>
        <w:t>正本、</w:t>
      </w:r>
      <w:r w:rsidR="00567A5C">
        <w:rPr>
          <w:rFonts w:ascii="方正仿宋_GBK" w:eastAsia="方正仿宋_GBK" w:hint="eastAsia"/>
          <w:sz w:val="32"/>
          <w:szCs w:val="32"/>
        </w:rPr>
        <w:t>副本</w:t>
      </w:r>
      <w:r w:rsidR="00567A5C">
        <w:rPr>
          <w:rFonts w:ascii="方正仿宋_GBK" w:eastAsia="方正仿宋_GBK"/>
          <w:sz w:val="32"/>
          <w:szCs w:val="32"/>
        </w:rPr>
        <w:t>、明细）</w:t>
      </w:r>
      <w:r w:rsidR="00567A5C">
        <w:rPr>
          <w:rFonts w:ascii="方正仿宋_GBK" w:eastAsia="方正仿宋_GBK" w:hint="eastAsia"/>
          <w:sz w:val="32"/>
          <w:szCs w:val="32"/>
        </w:rPr>
        <w:t>，</w:t>
      </w:r>
      <w:r w:rsidR="00567A5C">
        <w:rPr>
          <w:rFonts w:ascii="方正仿宋_GBK" w:eastAsia="方正仿宋_GBK"/>
          <w:sz w:val="32"/>
          <w:szCs w:val="32"/>
        </w:rPr>
        <w:t>企业领取人签收；</w:t>
      </w:r>
    </w:p>
    <w:p w:rsidR="00C663F1" w:rsidRDefault="0004487A" w:rsidP="00AE41E9">
      <w:pPr>
        <w:ind w:firstLineChars="200" w:firstLine="640"/>
        <w:rPr>
          <w:rFonts w:ascii="方正仿宋_GBK" w:eastAsia="方正仿宋_GBK"/>
          <w:sz w:val="32"/>
          <w:szCs w:val="32"/>
        </w:rPr>
      </w:pPr>
      <w:r>
        <w:rPr>
          <w:rFonts w:ascii="方正仿宋_GBK" w:eastAsia="方正仿宋_GBK" w:hint="eastAsia"/>
          <w:sz w:val="32"/>
          <w:szCs w:val="32"/>
        </w:rPr>
        <w:t>（4）</w:t>
      </w:r>
      <w:r w:rsidR="00567A5C">
        <w:rPr>
          <w:rFonts w:ascii="方正仿宋_GBK" w:eastAsia="方正仿宋_GBK" w:hint="eastAsia"/>
          <w:sz w:val="32"/>
          <w:szCs w:val="32"/>
        </w:rPr>
        <w:t>证后</w:t>
      </w:r>
      <w:r w:rsidR="00567A5C">
        <w:rPr>
          <w:rFonts w:ascii="方正仿宋_GBK" w:eastAsia="方正仿宋_GBK"/>
          <w:sz w:val="32"/>
          <w:szCs w:val="32"/>
        </w:rPr>
        <w:t>监管</w:t>
      </w:r>
      <w:r>
        <w:rPr>
          <w:rFonts w:ascii="方正仿宋_GBK" w:eastAsia="方正仿宋_GBK" w:hint="eastAsia"/>
          <w:sz w:val="32"/>
          <w:szCs w:val="32"/>
        </w:rPr>
        <w:t>。</w:t>
      </w:r>
      <w:r w:rsidR="00567A5C">
        <w:rPr>
          <w:rFonts w:ascii="方正仿宋_GBK" w:eastAsia="方正仿宋_GBK" w:hint="eastAsia"/>
          <w:sz w:val="32"/>
          <w:szCs w:val="32"/>
        </w:rPr>
        <w:t>企业</w:t>
      </w:r>
      <w:r w:rsidR="00567A5C">
        <w:rPr>
          <w:rFonts w:ascii="方正仿宋_GBK" w:eastAsia="方正仿宋_GBK"/>
          <w:sz w:val="32"/>
          <w:szCs w:val="32"/>
        </w:rPr>
        <w:t>所在地区县</w:t>
      </w:r>
      <w:r w:rsidR="00567A5C">
        <w:rPr>
          <w:rFonts w:ascii="方正仿宋_GBK" w:eastAsia="方正仿宋_GBK" w:hint="eastAsia"/>
          <w:sz w:val="32"/>
          <w:szCs w:val="32"/>
        </w:rPr>
        <w:t>市场</w:t>
      </w:r>
      <w:r w:rsidR="00567A5C">
        <w:rPr>
          <w:rFonts w:ascii="方正仿宋_GBK" w:eastAsia="方正仿宋_GBK"/>
          <w:sz w:val="32"/>
          <w:szCs w:val="32"/>
        </w:rPr>
        <w:t>监管局</w:t>
      </w:r>
      <w:r w:rsidR="00567A5C">
        <w:rPr>
          <w:rFonts w:ascii="方正仿宋_GBK" w:eastAsia="方正仿宋_GBK" w:hint="eastAsia"/>
          <w:sz w:val="32"/>
          <w:szCs w:val="32"/>
        </w:rPr>
        <w:t>在</w:t>
      </w:r>
      <w:r w:rsidR="00567A5C">
        <w:rPr>
          <w:rFonts w:ascii="方正仿宋_GBK" w:eastAsia="方正仿宋_GBK"/>
          <w:sz w:val="32"/>
          <w:szCs w:val="32"/>
        </w:rPr>
        <w:t>发证后</w:t>
      </w:r>
      <w:r w:rsidR="00567A5C">
        <w:rPr>
          <w:rFonts w:ascii="方正仿宋_GBK" w:eastAsia="方正仿宋_GBK" w:hint="eastAsia"/>
          <w:sz w:val="32"/>
          <w:szCs w:val="32"/>
        </w:rPr>
        <w:t>30日</w:t>
      </w:r>
      <w:r w:rsidR="00567A5C">
        <w:rPr>
          <w:rFonts w:ascii="方正仿宋_GBK" w:eastAsia="方正仿宋_GBK"/>
          <w:sz w:val="32"/>
          <w:szCs w:val="32"/>
        </w:rPr>
        <w:t>内开展</w:t>
      </w:r>
      <w:r w:rsidR="009C6625">
        <w:rPr>
          <w:rFonts w:ascii="方正仿宋_GBK" w:eastAsia="方正仿宋_GBK" w:hint="eastAsia"/>
          <w:sz w:val="32"/>
          <w:szCs w:val="32"/>
        </w:rPr>
        <w:t>例行检查</w:t>
      </w:r>
      <w:r w:rsidR="00567A5C">
        <w:rPr>
          <w:rFonts w:ascii="方正仿宋_GBK" w:eastAsia="方正仿宋_GBK" w:hint="eastAsia"/>
          <w:sz w:val="32"/>
          <w:szCs w:val="32"/>
        </w:rPr>
        <w:t>，</w:t>
      </w:r>
      <w:r w:rsidR="00567A5C">
        <w:rPr>
          <w:rFonts w:ascii="方正仿宋_GBK" w:eastAsia="方正仿宋_GBK"/>
          <w:sz w:val="32"/>
          <w:szCs w:val="32"/>
        </w:rPr>
        <w:t>对发证、许可范围变更（</w:t>
      </w:r>
      <w:r w:rsidR="00567A5C">
        <w:rPr>
          <w:rFonts w:ascii="方正仿宋_GBK" w:eastAsia="方正仿宋_GBK" w:hint="eastAsia"/>
          <w:sz w:val="32"/>
          <w:szCs w:val="32"/>
        </w:rPr>
        <w:t>减项</w:t>
      </w:r>
      <w:r w:rsidR="00567A5C">
        <w:rPr>
          <w:rFonts w:ascii="方正仿宋_GBK" w:eastAsia="方正仿宋_GBK"/>
          <w:sz w:val="32"/>
          <w:szCs w:val="32"/>
        </w:rPr>
        <w:t>除外）</w:t>
      </w:r>
      <w:r w:rsidR="00567A5C">
        <w:rPr>
          <w:rFonts w:ascii="方正仿宋_GBK" w:eastAsia="方正仿宋_GBK" w:hint="eastAsia"/>
          <w:sz w:val="32"/>
          <w:szCs w:val="32"/>
        </w:rPr>
        <w:t>的</w:t>
      </w:r>
      <w:r w:rsidR="00567A5C">
        <w:rPr>
          <w:rFonts w:ascii="方正仿宋_GBK" w:eastAsia="方正仿宋_GBK"/>
          <w:sz w:val="32"/>
          <w:szCs w:val="32"/>
        </w:rPr>
        <w:lastRenderedPageBreak/>
        <w:t>企业实行全覆盖例行检查，对生产许可证有效期届满延续换证、名称变更的</w:t>
      </w:r>
      <w:r w:rsidR="00567A5C">
        <w:rPr>
          <w:rFonts w:ascii="方正仿宋_GBK" w:eastAsia="方正仿宋_GBK" w:hint="eastAsia"/>
          <w:sz w:val="32"/>
          <w:szCs w:val="32"/>
        </w:rPr>
        <w:t>获证</w:t>
      </w:r>
      <w:r w:rsidR="00567A5C">
        <w:rPr>
          <w:rFonts w:ascii="方正仿宋_GBK" w:eastAsia="方正仿宋_GBK"/>
          <w:sz w:val="32"/>
          <w:szCs w:val="32"/>
        </w:rPr>
        <w:t>企业</w:t>
      </w:r>
      <w:r w:rsidR="00567A5C">
        <w:rPr>
          <w:rFonts w:ascii="方正仿宋_GBK" w:eastAsia="方正仿宋_GBK" w:hint="eastAsia"/>
          <w:sz w:val="32"/>
          <w:szCs w:val="32"/>
        </w:rPr>
        <w:t>实行</w:t>
      </w:r>
      <w:r w:rsidR="00567A5C">
        <w:rPr>
          <w:rFonts w:ascii="方正仿宋_GBK" w:eastAsia="方正仿宋_GBK"/>
          <w:sz w:val="32"/>
          <w:szCs w:val="32"/>
        </w:rPr>
        <w:t>日常监督检查，核实承诺情况，发现实际情况与承诺</w:t>
      </w:r>
      <w:r w:rsidR="00567A5C">
        <w:rPr>
          <w:rFonts w:ascii="方正仿宋_GBK" w:eastAsia="方正仿宋_GBK" w:hint="eastAsia"/>
          <w:sz w:val="32"/>
          <w:szCs w:val="32"/>
        </w:rPr>
        <w:t>内容</w:t>
      </w:r>
      <w:r w:rsidR="00567A5C">
        <w:rPr>
          <w:rFonts w:ascii="方正仿宋_GBK" w:eastAsia="方正仿宋_GBK"/>
          <w:sz w:val="32"/>
          <w:szCs w:val="32"/>
        </w:rPr>
        <w:t>不符</w:t>
      </w:r>
      <w:r w:rsidR="00567A5C">
        <w:rPr>
          <w:rFonts w:ascii="方正仿宋_GBK" w:eastAsia="方正仿宋_GBK" w:hint="eastAsia"/>
          <w:sz w:val="32"/>
          <w:szCs w:val="32"/>
        </w:rPr>
        <w:t>的</w:t>
      </w:r>
      <w:r w:rsidR="00567A5C">
        <w:rPr>
          <w:rFonts w:ascii="方正仿宋_GBK" w:eastAsia="方正仿宋_GBK"/>
          <w:sz w:val="32"/>
          <w:szCs w:val="32"/>
        </w:rPr>
        <w:t>，对虚假承诺不符合要求的</w:t>
      </w:r>
      <w:r w:rsidR="00567A5C">
        <w:rPr>
          <w:rFonts w:ascii="方正仿宋_GBK" w:eastAsia="方正仿宋_GBK" w:hint="eastAsia"/>
          <w:sz w:val="32"/>
          <w:szCs w:val="32"/>
        </w:rPr>
        <w:t>，</w:t>
      </w:r>
      <w:r w:rsidR="00567A5C">
        <w:rPr>
          <w:rFonts w:ascii="方正仿宋_GBK" w:eastAsia="方正仿宋_GBK"/>
          <w:sz w:val="32"/>
          <w:szCs w:val="32"/>
        </w:rPr>
        <w:t>依法撤销、注销许可并予以从重处罚。</w:t>
      </w:r>
    </w:p>
    <w:p w:rsidR="00567A5C"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int="eastAsia"/>
          <w:sz w:val="32"/>
          <w:szCs w:val="32"/>
        </w:rPr>
        <w:t>12.</w:t>
      </w:r>
      <w:r>
        <w:rPr>
          <w:rFonts w:ascii="方正黑体_GBK" w:eastAsia="方正黑体_GBK" w:hAnsi="方正黑体_GBK" w:cs="方正黑体_GBK" w:hint="eastAsia"/>
          <w:sz w:val="32"/>
          <w:szCs w:val="32"/>
        </w:rPr>
        <w:t>办结时限：</w:t>
      </w:r>
      <w:r>
        <w:rPr>
          <w:rFonts w:ascii="方正仿宋_GBK" w:eastAsia="方正仿宋_GBK" w:hAnsi="方正仿宋_GBK" w:cs="方正仿宋_GBK" w:hint="eastAsia"/>
          <w:sz w:val="32"/>
          <w:szCs w:val="32"/>
        </w:rPr>
        <w:t>法定时限：</w:t>
      </w:r>
      <w:r w:rsidR="00567A5C">
        <w:rPr>
          <w:rFonts w:ascii="方正仿宋_GBK" w:eastAsia="方正仿宋_GBK" w:hAnsi="方正仿宋_GBK" w:cs="方正仿宋_GBK"/>
          <w:sz w:val="32"/>
          <w:szCs w:val="32"/>
        </w:rPr>
        <w:t>1</w:t>
      </w:r>
      <w:r w:rsidR="0088474A">
        <w:rPr>
          <w:rFonts w:ascii="方正仿宋_GBK" w:eastAsia="方正仿宋_GBK" w:hAnsi="方正仿宋_GBK" w:cs="方正仿宋_GBK" w:hint="eastAsia"/>
          <w:sz w:val="32"/>
          <w:szCs w:val="32"/>
        </w:rPr>
        <w:t>个工作日</w:t>
      </w:r>
    </w:p>
    <w:p w:rsidR="00C663F1" w:rsidRDefault="0004487A" w:rsidP="0088474A">
      <w:pPr>
        <w:ind w:firstLineChars="850" w:firstLine="272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承诺时限：1</w:t>
      </w:r>
      <w:r w:rsidR="0088474A">
        <w:rPr>
          <w:rFonts w:ascii="方正仿宋_GBK" w:eastAsia="方正仿宋_GBK" w:hAnsi="方正仿宋_GBK" w:cs="方正仿宋_GBK" w:hint="eastAsia"/>
          <w:sz w:val="32"/>
          <w:szCs w:val="32"/>
        </w:rPr>
        <w:t>个工作日</w:t>
      </w:r>
    </w:p>
    <w:p w:rsidR="00C663F1"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13.</w:t>
      </w:r>
      <w:r>
        <w:rPr>
          <w:rFonts w:ascii="方正黑体_GBK" w:eastAsia="方正黑体_GBK" w:hAnsi="方正黑体_GBK" w:cs="方正黑体_GBK" w:hint="eastAsia"/>
          <w:sz w:val="32"/>
          <w:szCs w:val="32"/>
        </w:rPr>
        <w:t>收费依据及标准：</w:t>
      </w:r>
      <w:r>
        <w:rPr>
          <w:rFonts w:ascii="方正仿宋_GBK" w:eastAsia="方正仿宋_GBK" w:hAnsi="方正仿宋_GBK" w:cs="方正仿宋_GBK" w:hint="eastAsia"/>
          <w:sz w:val="32"/>
          <w:szCs w:val="32"/>
        </w:rPr>
        <w:t>无</w:t>
      </w:r>
    </w:p>
    <w:p w:rsidR="00C663F1"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14.</w:t>
      </w:r>
      <w:r>
        <w:rPr>
          <w:rFonts w:ascii="方正黑体_GBK" w:eastAsia="方正黑体_GBK" w:hAnsi="方正黑体_GBK" w:cs="方正黑体_GBK" w:hint="eastAsia"/>
          <w:sz w:val="32"/>
          <w:szCs w:val="32"/>
        </w:rPr>
        <w:t>结果送达：</w:t>
      </w:r>
      <w:r>
        <w:rPr>
          <w:rFonts w:ascii="方正仿宋_GBK" w:eastAsia="方正仿宋_GBK" w:hAnsi="方正仿宋_GBK" w:cs="方正仿宋_GBK" w:hint="eastAsia"/>
          <w:sz w:val="32"/>
          <w:szCs w:val="32"/>
        </w:rPr>
        <w:t>公示送达</w:t>
      </w:r>
    </w:p>
    <w:p w:rsidR="00C663F1"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15.</w:t>
      </w:r>
      <w:r>
        <w:rPr>
          <w:rFonts w:ascii="方正黑体_GBK" w:eastAsia="方正黑体_GBK" w:hAnsi="方正黑体_GBK" w:cs="方正黑体_GBK" w:hint="eastAsia"/>
          <w:sz w:val="32"/>
          <w:szCs w:val="32"/>
        </w:rPr>
        <w:t>咨询和监督投诉渠道：</w:t>
      </w:r>
      <w:r>
        <w:rPr>
          <w:rFonts w:ascii="方正仿宋_GBK" w:eastAsia="方正仿宋_GBK" w:hAnsi="方正仿宋_GBK" w:cs="方正仿宋_GBK" w:hint="eastAsia"/>
          <w:sz w:val="32"/>
          <w:szCs w:val="32"/>
        </w:rPr>
        <w:t>咨询电话：023-</w:t>
      </w:r>
      <w:r w:rsidR="0014526B" w:rsidRPr="0014526B">
        <w:rPr>
          <w:rFonts w:ascii="方正仿宋_GBK" w:eastAsia="方正仿宋_GBK" w:hAnsi="方正仿宋_GBK" w:cs="方正仿宋_GBK"/>
          <w:sz w:val="32"/>
          <w:szCs w:val="32"/>
        </w:rPr>
        <w:t>63712756</w:t>
      </w:r>
      <w:r>
        <w:rPr>
          <w:rFonts w:ascii="方正仿宋_GBK" w:eastAsia="方正仿宋_GBK" w:hAnsi="方正仿宋_GBK" w:cs="方正仿宋_GBK" w:hint="eastAsia"/>
          <w:sz w:val="32"/>
          <w:szCs w:val="32"/>
        </w:rPr>
        <w:t>；投诉电话：023-63706226</w:t>
      </w:r>
    </w:p>
    <w:p w:rsidR="00C663F1" w:rsidRDefault="0004487A" w:rsidP="00AE41E9">
      <w:pPr>
        <w:ind w:firstLineChars="200" w:firstLine="640"/>
        <w:rPr>
          <w:rFonts w:ascii="方正仿宋_GBK" w:eastAsia="方正仿宋_GBK"/>
          <w:sz w:val="32"/>
          <w:szCs w:val="32"/>
        </w:rPr>
      </w:pPr>
      <w:r>
        <w:rPr>
          <w:rFonts w:ascii="方正仿宋_GBK" w:eastAsia="方正仿宋_GBK" w:hAnsi="方正仿宋_GBK" w:cs="方正仿宋_GBK" w:hint="eastAsia"/>
          <w:sz w:val="32"/>
          <w:szCs w:val="32"/>
        </w:rPr>
        <w:t>16.</w:t>
      </w:r>
      <w:r>
        <w:rPr>
          <w:rFonts w:ascii="方正黑体_GBK" w:eastAsia="方正黑体_GBK" w:hAnsi="方正黑体_GBK" w:cs="方正黑体_GBK" w:hint="eastAsia"/>
          <w:sz w:val="32"/>
          <w:szCs w:val="32"/>
        </w:rPr>
        <w:t>办公地址和时间：</w:t>
      </w:r>
      <w:r w:rsidR="00567A5C">
        <w:rPr>
          <w:rFonts w:ascii="方正仿宋_GBK" w:eastAsia="方正仿宋_GBK" w:hint="eastAsia"/>
          <w:sz w:val="32"/>
          <w:szCs w:val="32"/>
        </w:rPr>
        <w:t>各区县（自治县）</w:t>
      </w:r>
      <w:r>
        <w:rPr>
          <w:rFonts w:ascii="方正仿宋_GBK" w:eastAsia="方正仿宋_GBK" w:hint="eastAsia"/>
          <w:sz w:val="32"/>
          <w:szCs w:val="32"/>
        </w:rPr>
        <w:t>政府政务服务中心大厅上午9:00-12:00，下午1:30-5:30</w:t>
      </w:r>
      <w:r>
        <w:rPr>
          <w:rFonts w:ascii="方正仿宋_GBK" w:eastAsia="方正仿宋_GBK"/>
          <w:sz w:val="32"/>
          <w:szCs w:val="32"/>
        </w:rPr>
        <w:t>。</w:t>
      </w:r>
    </w:p>
    <w:p w:rsidR="00C663F1" w:rsidRDefault="0004487A" w:rsidP="00AE41E9">
      <w:pPr>
        <w:ind w:firstLineChars="200" w:firstLine="640"/>
        <w:rPr>
          <w:rFonts w:ascii="方正仿宋_GBK" w:eastAsia="方正仿宋_GBK" w:hAnsi="方正仿宋_GBK" w:cs="方正仿宋_GBK"/>
          <w:sz w:val="32"/>
          <w:szCs w:val="32"/>
        </w:rPr>
      </w:pPr>
      <w:r>
        <w:rPr>
          <w:rFonts w:ascii="方正仿宋_GBK" w:eastAsia="方正仿宋_GBK" w:hint="eastAsia"/>
          <w:sz w:val="32"/>
          <w:szCs w:val="32"/>
        </w:rPr>
        <w:t>17.</w:t>
      </w:r>
      <w:r>
        <w:rPr>
          <w:rFonts w:ascii="方正黑体_GBK" w:eastAsia="方正黑体_GBK" w:hAnsi="方正黑体_GBK" w:cs="方正黑体_GBK" w:hint="eastAsia"/>
          <w:sz w:val="32"/>
          <w:szCs w:val="32"/>
        </w:rPr>
        <w:t>办理进程和结果公开查询：</w:t>
      </w:r>
      <w:r>
        <w:rPr>
          <w:rFonts w:ascii="方正仿宋_GBK" w:eastAsia="方正仿宋_GBK" w:hAnsi="方正仿宋_GBK" w:cs="方正仿宋_GBK" w:hint="eastAsia"/>
          <w:sz w:val="32"/>
          <w:szCs w:val="32"/>
        </w:rPr>
        <w:t>可通过重庆市网上办事大厅查询。</w:t>
      </w:r>
    </w:p>
    <w:p w:rsidR="00C663F1" w:rsidRDefault="0004487A" w:rsidP="00AE41E9">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（二）流程图</w:t>
      </w:r>
    </w:p>
    <w:p w:rsidR="00C663F1" w:rsidRDefault="0004487A" w:rsidP="00AE41E9">
      <w:pPr>
        <w:jc w:val="center"/>
        <w:rPr>
          <w:rFonts w:ascii="方正仿宋_GBK" w:eastAsia="方正仿宋_GBK" w:hAnsi="方正黑体_GBK" w:cs="方正黑体_GBK"/>
          <w:sz w:val="32"/>
          <w:szCs w:val="32"/>
        </w:rPr>
      </w:pPr>
      <w:r>
        <w:rPr>
          <w:rFonts w:ascii="方正仿宋_GBK" w:eastAsia="方正仿宋_GBK" w:hAnsi="方正黑体_GBK" w:cs="方正黑体_GBK" w:hint="eastAsia"/>
          <w:sz w:val="32"/>
          <w:szCs w:val="32"/>
        </w:rPr>
        <w:t>食品</w:t>
      </w:r>
      <w:r w:rsidR="00567A5C">
        <w:rPr>
          <w:rFonts w:ascii="方正仿宋_GBK" w:eastAsia="方正仿宋_GBK" w:hAnsi="方正黑体_GBK" w:cs="方正黑体_GBK" w:hint="eastAsia"/>
          <w:sz w:val="32"/>
          <w:szCs w:val="32"/>
        </w:rPr>
        <w:t>相关产品</w:t>
      </w:r>
      <w:r w:rsidR="00567A5C">
        <w:rPr>
          <w:rFonts w:ascii="方正仿宋_GBK" w:eastAsia="方正仿宋_GBK" w:hAnsi="方正黑体_GBK" w:cs="方正黑体_GBK"/>
          <w:sz w:val="32"/>
          <w:szCs w:val="32"/>
        </w:rPr>
        <w:t>生产许可</w:t>
      </w:r>
      <w:r>
        <w:rPr>
          <w:rFonts w:ascii="方正仿宋_GBK" w:eastAsia="方正仿宋_GBK" w:hAnsi="方正黑体_GBK" w:cs="方正黑体_GBK" w:hint="eastAsia"/>
          <w:sz w:val="32"/>
          <w:szCs w:val="32"/>
        </w:rPr>
        <w:t>流程图</w: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59264" behindDoc="0" locked="0" layoutInCell="1" allowOverlap="1">
                <wp:simplePos x="0" y="0"/>
                <wp:positionH relativeFrom="column">
                  <wp:posOffset>1673860</wp:posOffset>
                </wp:positionH>
                <wp:positionV relativeFrom="paragraph">
                  <wp:posOffset>144780</wp:posOffset>
                </wp:positionV>
                <wp:extent cx="2073275" cy="471170"/>
                <wp:effectExtent l="0" t="0" r="22225" b="24765"/>
                <wp:wrapNone/>
                <wp:docPr id="1" name="文本框 1"/>
                <wp:cNvGraphicFramePr/>
                <a:graphic xmlns:a="http://schemas.openxmlformats.org/drawingml/2006/main">
                  <a:graphicData uri="http://schemas.microsoft.com/office/word/2010/wordprocessingShape">
                    <wps:wsp>
                      <wps:cNvSpPr txBox="1"/>
                      <wps:spPr>
                        <a:xfrm>
                          <a:off x="0" y="0"/>
                          <a:ext cx="2073349" cy="47090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567A5C">
                            <w:pPr>
                              <w:spacing w:line="300" w:lineRule="exact"/>
                              <w:jc w:val="center"/>
                              <w:rPr>
                                <w:sz w:val="24"/>
                                <w:szCs w:val="24"/>
                              </w:rPr>
                            </w:pPr>
                            <w:r>
                              <w:rPr>
                                <w:rFonts w:ascii="方正仿宋_GBK" w:eastAsia="方正仿宋_GBK" w:hint="eastAsia"/>
                                <w:sz w:val="24"/>
                                <w:szCs w:val="24"/>
                              </w:rPr>
                              <w:t>生产企业</w:t>
                            </w:r>
                            <w:r w:rsidR="0004487A">
                              <w:rPr>
                                <w:rFonts w:ascii="方正仿宋_GBK" w:eastAsia="方正仿宋_GBK" w:hint="eastAsia"/>
                                <w:sz w:val="24"/>
                                <w:szCs w:val="24"/>
                              </w:rPr>
                              <w:t>向所在地市场监管理门提交</w:t>
                            </w:r>
                            <w:r>
                              <w:rPr>
                                <w:rFonts w:ascii="方正仿宋_GBK" w:eastAsia="方正仿宋_GBK" w:hint="eastAsia"/>
                                <w:sz w:val="24"/>
                                <w:szCs w:val="24"/>
                              </w:rPr>
                              <w:t>申请</w:t>
                            </w:r>
                            <w:r w:rsidR="0004487A">
                              <w:rPr>
                                <w:rFonts w:ascii="方正仿宋_GBK" w:eastAsia="方正仿宋_GBK" w:hint="eastAsia"/>
                                <w:sz w:val="24"/>
                                <w:szCs w:val="24"/>
                              </w:rPr>
                              <w:t>材</w:t>
                            </w:r>
                            <w:r w:rsidR="0004487A">
                              <w:rPr>
                                <w:rFonts w:hint="eastAsia"/>
                                <w:sz w:val="24"/>
                                <w:szCs w:val="24"/>
                              </w:rPr>
                              <w:t>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31.8pt;margin-top:11.4pt;width:163.25pt;height:37.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" fillcolor="white [3201]" strokeweight=".5pt">
                <v:textbox>
                  <w:txbxContent>
                    <w:p w:rsidR="00C663F1" w:rsidRDefault="00567A5C">
                      <w:pPr>
                        <w:spacing w:line="300" w:lineRule="exact"/>
                        <w:jc w:val="center"/>
                        <w:rPr>
                          <w:sz w:val="24"/>
                          <w:szCs w:val="24"/>
                        </w:rPr>
                      </w:pPr>
                      <w:r>
                        <w:rPr>
                          <w:rFonts w:ascii="方正仿宋_GBK" w:eastAsia="方正仿宋_GBK" w:hint="eastAsia"/>
                          <w:sz w:val="24"/>
                          <w:szCs w:val="24"/>
                        </w:rPr>
                        <w:t>生产企业</w:t>
                      </w:r>
                      <w:r w:rsidR="0004487A">
                        <w:rPr>
                          <w:rFonts w:ascii="方正仿宋_GBK" w:eastAsia="方正仿宋_GBK" w:hint="eastAsia"/>
                          <w:sz w:val="24"/>
                          <w:szCs w:val="24"/>
                        </w:rPr>
                        <w:t>向所在地市场监管理门提交</w:t>
                      </w:r>
                      <w:r>
                        <w:rPr>
                          <w:rFonts w:ascii="方正仿宋_GBK" w:eastAsia="方正仿宋_GBK" w:hint="eastAsia"/>
                          <w:sz w:val="24"/>
                          <w:szCs w:val="24"/>
                        </w:rPr>
                        <w:t>申请</w:t>
                      </w:r>
                      <w:r w:rsidR="0004487A">
                        <w:rPr>
                          <w:rFonts w:ascii="方正仿宋_GBK" w:eastAsia="方正仿宋_GBK" w:hint="eastAsia"/>
                          <w:sz w:val="24"/>
                          <w:szCs w:val="24"/>
                        </w:rPr>
                        <w:t>材</w:t>
                      </w:r>
                      <w:r w:rsidR="0004487A">
                        <w:rPr>
                          <w:rFonts w:hint="eastAsia"/>
                          <w:sz w:val="24"/>
                          <w:szCs w:val="24"/>
                        </w:rPr>
                        <w:t>料</w:t>
                      </w:r>
                    </w:p>
                  </w:txbxContent>
                </v:textbox>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70528" behindDoc="0" locked="0" layoutInCell="1" allowOverlap="1">
                <wp:simplePos x="0" y="0"/>
                <wp:positionH relativeFrom="column">
                  <wp:posOffset>2686050</wp:posOffset>
                </wp:positionH>
                <wp:positionV relativeFrom="paragraph">
                  <wp:posOffset>220980</wp:posOffset>
                </wp:positionV>
                <wp:extent cx="0" cy="361950"/>
                <wp:effectExtent l="95250" t="0" r="95250" b="57150"/>
                <wp:wrapNone/>
                <wp:docPr id="7" name="直接箭头连接符 7"/>
                <wp:cNvGraphicFramePr/>
                <a:graphic xmlns:a="http://schemas.openxmlformats.org/drawingml/2006/main">
                  <a:graphicData uri="http://schemas.microsoft.com/office/word/2010/wordprocessingShape">
                    <wps:wsp>
                      <wps:cNvCnPr/>
                      <wps:spPr>
                        <a:xfrm>
                          <a:off x="0" y="0"/>
                          <a:ext cx="0" cy="361950"/>
                        </a:xfrm>
                        <a:prstGeom prst="straightConnector1">
                          <a:avLst/>
                        </a:prstGeom>
                        <a:ln>
                          <a:solidFill>
                            <a:schemeClr val="tx1"/>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30CBD14" id="_x0000_t32" coordsize="21600,21600" o:spt="32" o:oned="t" path="m,l21600,21600e" filled="f">
                <v:path arrowok="t" fillok="f" o:connecttype="none"/>
                <o:lock v:ext="edit" shapetype="t"/>
              </v:shapetype>
              <v:shape id="直接箭头连接符 7" o:spid="_x0000_s1026" type="#_x0000_t32" style="position:absolute;left:0;text-align:left;margin-left:211.5pt;margin-top:17.4pt;width:0;height:28.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" strokecolor="black [3213]" strokeweight=".5pt">
                <v:stroke endarrow="open" joinstyle="miter"/>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61312" behindDoc="0" locked="0" layoutInCell="1" allowOverlap="1">
                <wp:simplePos x="0" y="0"/>
                <wp:positionH relativeFrom="column">
                  <wp:posOffset>1676400</wp:posOffset>
                </wp:positionH>
                <wp:positionV relativeFrom="paragraph">
                  <wp:posOffset>186690</wp:posOffset>
                </wp:positionV>
                <wp:extent cx="2073275" cy="476250"/>
                <wp:effectExtent l="0" t="0" r="22225" b="19050"/>
                <wp:wrapNone/>
                <wp:docPr id="2" name="文本框 2"/>
                <wp:cNvGraphicFramePr/>
                <a:graphic xmlns:a="http://schemas.openxmlformats.org/drawingml/2006/main">
                  <a:graphicData uri="http://schemas.microsoft.com/office/word/2010/wordprocessingShape">
                    <wps:wsp>
                      <wps:cNvSpPr txBox="1"/>
                      <wps:spPr>
                        <a:xfrm>
                          <a:off x="0" y="0"/>
                          <a:ext cx="2073275"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04487A">
                            <w:pPr>
                              <w:spacing w:line="300" w:lineRule="exact"/>
                              <w:jc w:val="center"/>
                              <w:rPr>
                                <w:rFonts w:ascii="方正仿宋_GBK" w:eastAsia="方正仿宋_GBK"/>
                                <w:sz w:val="24"/>
                                <w:szCs w:val="24"/>
                              </w:rPr>
                            </w:pPr>
                            <w:r>
                              <w:rPr>
                                <w:rFonts w:ascii="方正仿宋_GBK" w:eastAsia="方正仿宋_GBK" w:hint="eastAsia"/>
                                <w:sz w:val="24"/>
                                <w:szCs w:val="24"/>
                              </w:rPr>
                              <w:t>市场监管部门对</w:t>
                            </w:r>
                            <w:r w:rsidR="00567A5C">
                              <w:rPr>
                                <w:rFonts w:ascii="方正仿宋_GBK" w:eastAsia="方正仿宋_GBK" w:hint="eastAsia"/>
                                <w:sz w:val="24"/>
                                <w:szCs w:val="24"/>
                              </w:rPr>
                              <w:t>申请</w:t>
                            </w:r>
                            <w:r>
                              <w:rPr>
                                <w:rFonts w:ascii="方正仿宋_GBK" w:eastAsia="方正仿宋_GBK" w:hint="eastAsia"/>
                                <w:sz w:val="24"/>
                                <w:szCs w:val="24"/>
                              </w:rPr>
                              <w:t>进行</w:t>
                            </w:r>
                            <w:r w:rsidR="00567A5C">
                              <w:rPr>
                                <w:rFonts w:ascii="方正仿宋_GBK" w:eastAsia="方正仿宋_GBK" w:hint="eastAsia"/>
                                <w:sz w:val="24"/>
                                <w:szCs w:val="24"/>
                              </w:rPr>
                              <w:t>形式</w:t>
                            </w:r>
                            <w:r>
                              <w:rPr>
                                <w:rFonts w:ascii="方正仿宋_GBK" w:eastAsia="方正仿宋_GBK" w:hint="eastAsia"/>
                                <w:sz w:val="24"/>
                                <w:szCs w:val="24"/>
                              </w:rPr>
                              <w:t>审查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2" o:spid="_x0000_s1027" type="#_x0000_t202" style="position:absolute;left:0;text-align:left;margin-left:132pt;margin-top:14.7pt;width:163.25pt;height: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" fillcolor="white [3201]" strokeweight=".5pt">
                <v:textbox>
                  <w:txbxContent>
                    <w:p w:rsidR="00C663F1" w:rsidRDefault="0004487A">
                      <w:pPr>
                        <w:spacing w:line="300" w:lineRule="exact"/>
                        <w:jc w:val="center"/>
                        <w:rPr>
                          <w:rFonts w:ascii="方正仿宋_GBK" w:eastAsia="方正仿宋_GBK"/>
                          <w:sz w:val="24"/>
                          <w:szCs w:val="24"/>
                        </w:rPr>
                      </w:pPr>
                      <w:r>
                        <w:rPr>
                          <w:rFonts w:ascii="方正仿宋_GBK" w:eastAsia="方正仿宋_GBK" w:hint="eastAsia"/>
                          <w:sz w:val="24"/>
                          <w:szCs w:val="24"/>
                        </w:rPr>
                        <w:t>市场监管部门对</w:t>
                      </w:r>
                      <w:r w:rsidR="00567A5C">
                        <w:rPr>
                          <w:rFonts w:ascii="方正仿宋_GBK" w:eastAsia="方正仿宋_GBK" w:hint="eastAsia"/>
                          <w:sz w:val="24"/>
                          <w:szCs w:val="24"/>
                        </w:rPr>
                        <w:t>申请</w:t>
                      </w:r>
                      <w:r>
                        <w:rPr>
                          <w:rFonts w:ascii="方正仿宋_GBK" w:eastAsia="方正仿宋_GBK" w:hint="eastAsia"/>
                          <w:sz w:val="24"/>
                          <w:szCs w:val="24"/>
                        </w:rPr>
                        <w:t>进行</w:t>
                      </w:r>
                      <w:r w:rsidR="00567A5C">
                        <w:rPr>
                          <w:rFonts w:ascii="方正仿宋_GBK" w:eastAsia="方正仿宋_GBK" w:hint="eastAsia"/>
                          <w:sz w:val="24"/>
                          <w:szCs w:val="24"/>
                        </w:rPr>
                        <w:t>形式</w:t>
                      </w:r>
                      <w:r>
                        <w:rPr>
                          <w:rFonts w:ascii="方正仿宋_GBK" w:eastAsia="方正仿宋_GBK" w:hint="eastAsia"/>
                          <w:sz w:val="24"/>
                          <w:szCs w:val="24"/>
                        </w:rPr>
                        <w:t>审查</w:t>
                      </w:r>
                    </w:p>
                  </w:txbxContent>
                </v:textbox>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78720" behindDoc="0" locked="0" layoutInCell="1" allowOverlap="1">
                <wp:simplePos x="0" y="0"/>
                <wp:positionH relativeFrom="column">
                  <wp:posOffset>2905125</wp:posOffset>
                </wp:positionH>
                <wp:positionV relativeFrom="paragraph">
                  <wp:posOffset>1055370</wp:posOffset>
                </wp:positionV>
                <wp:extent cx="234315" cy="0"/>
                <wp:effectExtent l="0" t="76200" r="13335" b="114300"/>
                <wp:wrapNone/>
                <wp:docPr id="14" name="直接箭头连接符 14"/>
                <wp:cNvGraphicFramePr/>
                <a:graphic xmlns:a="http://schemas.openxmlformats.org/drawingml/2006/main">
                  <a:graphicData uri="http://schemas.microsoft.com/office/word/2010/wordprocessingShape">
                    <wps:wsp>
                      <wps:cNvCnPr/>
                      <wps:spPr>
                        <a:xfrm>
                          <a:off x="0" y="0"/>
                          <a:ext cx="23431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6144A7B" id="直接箭头连接符 14" o:spid="_x0000_s1026" type="#_x0000_t32" style="position:absolute;left:0;text-align:left;margin-left:228.75pt;margin-top:83.1pt;width:18.45pt;height: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" strokecolor="black [3200]" strokeweight=".5pt">
                <v:stroke endarrow="open" joinstyle="miter"/>
              </v:shape>
            </w:pict>
          </mc:Fallback>
        </mc:AlternateContent>
      </w: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75648" behindDoc="0" locked="0" layoutInCell="1" allowOverlap="1">
                <wp:simplePos x="0" y="0"/>
                <wp:positionH relativeFrom="column">
                  <wp:posOffset>2395220</wp:posOffset>
                </wp:positionH>
                <wp:positionV relativeFrom="paragraph">
                  <wp:posOffset>278130</wp:posOffset>
                </wp:positionV>
                <wp:extent cx="10160" cy="776605"/>
                <wp:effectExtent l="0" t="0" r="27940" b="23495"/>
                <wp:wrapNone/>
                <wp:docPr id="12" name="直接连接符 12"/>
                <wp:cNvGraphicFramePr/>
                <a:graphic xmlns:a="http://schemas.openxmlformats.org/drawingml/2006/main">
                  <a:graphicData uri="http://schemas.microsoft.com/office/word/2010/wordprocessingShape">
                    <wps:wsp>
                      <wps:cNvCnPr/>
                      <wps:spPr>
                        <a:xfrm>
                          <a:off x="0" y="0"/>
                          <a:ext cx="10160" cy="77660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67ED0C" id="直接连接符 12"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188.6pt,21.9pt" to="189.4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" strokecolor="black [3213]" strokeweight=".5pt">
                <v:stroke joinstyle="miter"/>
              </v:line>
            </w:pict>
          </mc:Fallback>
        </mc:AlternateContent>
      </w: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77696" behindDoc="0" locked="0" layoutInCell="1" allowOverlap="1">
                <wp:simplePos x="0" y="0"/>
                <wp:positionH relativeFrom="column">
                  <wp:posOffset>2894330</wp:posOffset>
                </wp:positionH>
                <wp:positionV relativeFrom="paragraph">
                  <wp:posOffset>278130</wp:posOffset>
                </wp:positionV>
                <wp:extent cx="10160" cy="776605"/>
                <wp:effectExtent l="0" t="0" r="27940" b="23495"/>
                <wp:wrapNone/>
                <wp:docPr id="13" name="直接连接符 13"/>
                <wp:cNvGraphicFramePr/>
                <a:graphic xmlns:a="http://schemas.openxmlformats.org/drawingml/2006/main">
                  <a:graphicData uri="http://schemas.microsoft.com/office/word/2010/wordprocessingShape">
                    <wps:wsp>
                      <wps:cNvCnPr/>
                      <wps:spPr>
                        <a:xfrm>
                          <a:off x="0" y="0"/>
                          <a:ext cx="10160" cy="7766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1D6265" id="直接连接符 13"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227.9pt,21.9pt" to="228.7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" strokecolor="black [3200]" strokeweight=".5pt">
                <v:stroke joinstyle="miter"/>
              </v:line>
            </w:pict>
          </mc:Fallback>
        </mc:AlternateContent>
      </w: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79744" behindDoc="0" locked="0" layoutInCell="1" allowOverlap="1">
                <wp:simplePos x="0" y="0"/>
                <wp:positionH relativeFrom="column">
                  <wp:posOffset>2128520</wp:posOffset>
                </wp:positionH>
                <wp:positionV relativeFrom="paragraph">
                  <wp:posOffset>1055370</wp:posOffset>
                </wp:positionV>
                <wp:extent cx="276225" cy="0"/>
                <wp:effectExtent l="38100" t="76200" r="0" b="114300"/>
                <wp:wrapNone/>
                <wp:docPr id="15" name="直接箭头连接符 15"/>
                <wp:cNvGraphicFramePr/>
                <a:graphic xmlns:a="http://schemas.openxmlformats.org/drawingml/2006/main">
                  <a:graphicData uri="http://schemas.microsoft.com/office/word/2010/wordprocessingShape">
                    <wps:wsp>
                      <wps:cNvCnPr/>
                      <wps:spPr>
                        <a:xfrm flipH="1">
                          <a:off x="0" y="0"/>
                          <a:ext cx="2762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B5C06DE" id="直接箭头连接符 15" o:spid="_x0000_s1026" type="#_x0000_t32" style="position:absolute;left:0;text-align:left;margin-left:167.6pt;margin-top:83.1pt;width:21.75pt;height: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" strokecolor="black [3200]" strokeweight=".5pt">
                <v:stroke endarrow="open" joinstyle="miter"/>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65408" behindDoc="0" locked="0" layoutInCell="1" allowOverlap="1">
                <wp:simplePos x="0" y="0"/>
                <wp:positionH relativeFrom="column">
                  <wp:posOffset>3143250</wp:posOffset>
                </wp:positionH>
                <wp:positionV relativeFrom="paragraph">
                  <wp:posOffset>289560</wp:posOffset>
                </wp:positionV>
                <wp:extent cx="1998345" cy="723900"/>
                <wp:effectExtent l="0" t="0" r="20955" b="19050"/>
                <wp:wrapNone/>
                <wp:docPr id="4" name="文本框 4"/>
                <wp:cNvGraphicFramePr/>
                <a:graphic xmlns:a="http://schemas.openxmlformats.org/drawingml/2006/main">
                  <a:graphicData uri="http://schemas.microsoft.com/office/word/2010/wordprocessingShape">
                    <wps:wsp>
                      <wps:cNvSpPr txBox="1"/>
                      <wps:spPr>
                        <a:xfrm>
                          <a:off x="0" y="0"/>
                          <a:ext cx="1998345"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04487A">
                            <w:pPr>
                              <w:spacing w:line="300" w:lineRule="exact"/>
                              <w:jc w:val="center"/>
                              <w:rPr>
                                <w:rFonts w:ascii="方正仿宋_GBK" w:eastAsia="方正仿宋_GBK"/>
                                <w:sz w:val="24"/>
                                <w:szCs w:val="24"/>
                              </w:rPr>
                            </w:pPr>
                            <w:r>
                              <w:rPr>
                                <w:rFonts w:ascii="方正仿宋_GBK" w:eastAsia="方正仿宋_GBK" w:hint="eastAsia"/>
                                <w:sz w:val="24"/>
                                <w:szCs w:val="24"/>
                              </w:rPr>
                              <w:t>材料齐全、符合规定的，当场受理并</w:t>
                            </w:r>
                            <w:r w:rsidR="00567A5C">
                              <w:rPr>
                                <w:rFonts w:ascii="方正仿宋_GBK" w:eastAsia="方正仿宋_GBK" w:hint="eastAsia"/>
                                <w:sz w:val="24"/>
                                <w:szCs w:val="24"/>
                              </w:rPr>
                              <w:t>办理审批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shape id="文本框 4" o:spid="_x0000_s1028" type="#_x0000_t202" style="position:absolute;left:0;text-align:left;margin-left:247.5pt;margin-top:22.8pt;width:157.35pt;height:5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" fillcolor="white [3201]" strokeweight=".5pt">
                <v:textbox>
                  <w:txbxContent>
                    <w:p w:rsidR="00C663F1" w:rsidRDefault="0004487A">
                      <w:pPr>
                        <w:spacing w:line="300" w:lineRule="exact"/>
                        <w:jc w:val="center"/>
                        <w:rPr>
                          <w:rFonts w:ascii="方正仿宋_GBK" w:eastAsia="方正仿宋_GBK" w:hint="eastAsia"/>
                          <w:sz w:val="24"/>
                          <w:szCs w:val="24"/>
                        </w:rPr>
                      </w:pPr>
                      <w:r>
                        <w:rPr>
                          <w:rFonts w:ascii="方正仿宋_GBK" w:eastAsia="方正仿宋_GBK" w:hint="eastAsia"/>
                          <w:sz w:val="24"/>
                          <w:szCs w:val="24"/>
                        </w:rPr>
                        <w:t>材料齐全、符合规定的，当场受理并</w:t>
                      </w:r>
                      <w:r w:rsidR="00567A5C">
                        <w:rPr>
                          <w:rFonts w:ascii="方正仿宋_GBK" w:eastAsia="方正仿宋_GBK" w:hint="eastAsia"/>
                          <w:sz w:val="24"/>
                          <w:szCs w:val="24"/>
                        </w:rPr>
                        <w:t>办理审批</w:t>
                      </w:r>
                    </w:p>
                  </w:txbxContent>
                </v:textbox>
              </v:shape>
            </w:pict>
          </mc:Fallback>
        </mc:AlternateContent>
      </w: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63360" behindDoc="0" locked="0" layoutInCell="1" allowOverlap="1">
                <wp:simplePos x="0" y="0"/>
                <wp:positionH relativeFrom="column">
                  <wp:posOffset>133350</wp:posOffset>
                </wp:positionH>
                <wp:positionV relativeFrom="paragraph">
                  <wp:posOffset>241935</wp:posOffset>
                </wp:positionV>
                <wp:extent cx="1998345" cy="857250"/>
                <wp:effectExtent l="0" t="0" r="20955" b="19050"/>
                <wp:wrapNone/>
                <wp:docPr id="3" name="文本框 3"/>
                <wp:cNvGraphicFramePr/>
                <a:graphic xmlns:a="http://schemas.openxmlformats.org/drawingml/2006/main">
                  <a:graphicData uri="http://schemas.microsoft.com/office/word/2010/wordprocessingShape">
                    <wps:wsp>
                      <wps:cNvSpPr txBox="1"/>
                      <wps:spPr>
                        <a:xfrm>
                          <a:off x="0" y="0"/>
                          <a:ext cx="1998345" cy="857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04487A">
                            <w:pPr>
                              <w:spacing w:line="300" w:lineRule="exact"/>
                              <w:jc w:val="center"/>
                              <w:rPr>
                                <w:rFonts w:ascii="方正仿宋_GBK" w:eastAsia="方正仿宋_GBK"/>
                                <w:sz w:val="24"/>
                                <w:szCs w:val="24"/>
                              </w:rPr>
                            </w:pPr>
                            <w:r>
                              <w:rPr>
                                <w:rFonts w:ascii="方正仿宋_GBK" w:eastAsia="方正仿宋_GBK" w:hint="eastAsia"/>
                                <w:sz w:val="24"/>
                                <w:szCs w:val="24"/>
                              </w:rPr>
                              <w:t>材料不齐全不符合规定的，当场出具《不予受理通知书》或当场告知应当补齐的材料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3" o:spid="_x0000_s1029" type="#_x0000_t202" style="position:absolute;left:0;text-align:left;margin-left:10.5pt;margin-top:19.05pt;width:157.35pt;height:6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" fillcolor="white [3201]" strokeweight=".5pt">
                <v:textbox>
                  <w:txbxContent>
                    <w:p w:rsidR="00C663F1" w:rsidRDefault="0004487A">
                      <w:pPr>
                        <w:spacing w:line="300" w:lineRule="exact"/>
                        <w:jc w:val="center"/>
                        <w:rPr>
                          <w:rFonts w:ascii="方正仿宋_GBK" w:eastAsia="方正仿宋_GBK"/>
                          <w:sz w:val="24"/>
                          <w:szCs w:val="24"/>
                        </w:rPr>
                      </w:pPr>
                      <w:r>
                        <w:rPr>
                          <w:rFonts w:ascii="方正仿宋_GBK" w:eastAsia="方正仿宋_GBK" w:hint="eastAsia"/>
                          <w:sz w:val="24"/>
                          <w:szCs w:val="24"/>
                        </w:rPr>
                        <w:t>材料不齐全不符合规定的，当场出具《不予受理通知书》或当场告知应当补齐的材料</w:t>
                      </w:r>
                    </w:p>
                  </w:txbxContent>
                </v:textbox>
              </v:shape>
            </w:pict>
          </mc:Fallback>
        </mc:AlternateContent>
      </w:r>
    </w:p>
    <w:p w:rsidR="00C663F1" w:rsidRDefault="00C663F1" w:rsidP="00AE41E9">
      <w:pPr>
        <w:rPr>
          <w:rFonts w:ascii="方正仿宋_GBK" w:eastAsia="方正仿宋_GBK" w:hAnsi="方正黑体_GBK" w:cs="方正黑体_GBK"/>
          <w:sz w:val="32"/>
          <w:szCs w:val="32"/>
        </w:rPr>
      </w:pP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w:lastRenderedPageBreak/>
        <mc:AlternateContent>
          <mc:Choice Requires="wps">
            <w:drawing>
              <wp:anchor distT="0" distB="0" distL="114300" distR="114300" simplePos="0" relativeHeight="251672576" behindDoc="0" locked="0" layoutInCell="1" allowOverlap="1">
                <wp:simplePos x="0" y="0"/>
                <wp:positionH relativeFrom="column">
                  <wp:posOffset>4162425</wp:posOffset>
                </wp:positionH>
                <wp:positionV relativeFrom="paragraph">
                  <wp:posOffset>220980</wp:posOffset>
                </wp:positionV>
                <wp:extent cx="10160" cy="266700"/>
                <wp:effectExtent l="76200" t="0" r="66040" b="57150"/>
                <wp:wrapNone/>
                <wp:docPr id="8" name="直接箭头连接符 8"/>
                <wp:cNvGraphicFramePr/>
                <a:graphic xmlns:a="http://schemas.openxmlformats.org/drawingml/2006/main">
                  <a:graphicData uri="http://schemas.microsoft.com/office/word/2010/wordprocessingShape">
                    <wps:wsp>
                      <wps:cNvCnPr/>
                      <wps:spPr>
                        <a:xfrm>
                          <a:off x="0" y="0"/>
                          <a:ext cx="1016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4CECBB" id="直接箭头连接符 8" o:spid="_x0000_s1026" type="#_x0000_t32" style="position:absolute;left:0;text-align:left;margin-left:327.75pt;margin-top:17.4pt;width:.8pt;height:21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" strokecolor="black [3200]" strokeweight=".5pt">
                <v:stroke endarrow="open" joinstyle="miter"/>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67456" behindDoc="0" locked="0" layoutInCell="1" allowOverlap="1">
                <wp:simplePos x="0" y="0"/>
                <wp:positionH relativeFrom="column">
                  <wp:posOffset>3152775</wp:posOffset>
                </wp:positionH>
                <wp:positionV relativeFrom="paragraph">
                  <wp:posOffset>91441</wp:posOffset>
                </wp:positionV>
                <wp:extent cx="1998345" cy="704850"/>
                <wp:effectExtent l="0" t="0" r="20955" b="19050"/>
                <wp:wrapNone/>
                <wp:docPr id="5" name="文本框 5"/>
                <wp:cNvGraphicFramePr/>
                <a:graphic xmlns:a="http://schemas.openxmlformats.org/drawingml/2006/main">
                  <a:graphicData uri="http://schemas.microsoft.com/office/word/2010/wordprocessingShape">
                    <wps:wsp>
                      <wps:cNvSpPr txBox="1"/>
                      <wps:spPr>
                        <a:xfrm>
                          <a:off x="0" y="0"/>
                          <a:ext cx="1998345" cy="704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567A5C">
                            <w:pPr>
                              <w:spacing w:line="300" w:lineRule="exact"/>
                              <w:jc w:val="center"/>
                              <w:rPr>
                                <w:rFonts w:ascii="方正仿宋_GBK" w:eastAsia="方正仿宋_GBK"/>
                                <w:sz w:val="24"/>
                                <w:szCs w:val="24"/>
                              </w:rPr>
                            </w:pPr>
                            <w:r>
                              <w:rPr>
                                <w:rFonts w:ascii="方正仿宋_GBK" w:eastAsia="方正仿宋_GBK" w:hint="eastAsia"/>
                                <w:sz w:val="24"/>
                                <w:szCs w:val="24"/>
                              </w:rPr>
                              <w:t>经审批</w:t>
                            </w:r>
                            <w:r>
                              <w:rPr>
                                <w:rFonts w:ascii="方正仿宋_GBK" w:eastAsia="方正仿宋_GBK"/>
                                <w:sz w:val="24"/>
                                <w:szCs w:val="24"/>
                              </w:rPr>
                              <w:t>准予许可的</w:t>
                            </w:r>
                            <w:r w:rsidR="0004487A">
                              <w:rPr>
                                <w:rFonts w:ascii="方正仿宋_GBK" w:eastAsia="方正仿宋_GBK" w:hint="eastAsia"/>
                                <w:sz w:val="24"/>
                                <w:szCs w:val="24"/>
                              </w:rPr>
                              <w:t>，</w:t>
                            </w:r>
                            <w:r>
                              <w:rPr>
                                <w:rFonts w:ascii="方正仿宋_GBK" w:eastAsia="方正仿宋_GBK" w:hint="eastAsia"/>
                                <w:sz w:val="24"/>
                                <w:szCs w:val="24"/>
                              </w:rPr>
                              <w:t>当场</w:t>
                            </w:r>
                            <w:r>
                              <w:rPr>
                                <w:rFonts w:ascii="方正仿宋_GBK" w:eastAsia="方正仿宋_GBK"/>
                                <w:sz w:val="24"/>
                                <w:szCs w:val="24"/>
                              </w:rPr>
                              <w:t>出具准予许可决定书并颁</w:t>
                            </w:r>
                            <w:r w:rsidR="004B2B65">
                              <w:rPr>
                                <w:rFonts w:ascii="方正仿宋_GBK" w:eastAsia="方正仿宋_GBK" w:hint="eastAsia"/>
                                <w:sz w:val="24"/>
                                <w:szCs w:val="24"/>
                              </w:rPr>
                              <w:t>发生产许可证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V relativeFrom="margin">
                  <wp14:pctHeight>0</wp14:pctHeight>
                </wp14:sizeRelV>
              </wp:anchor>
            </w:drawing>
          </mc:Choice>
          <mc:Fallback>
            <w:pict>
              <v:shape id="文本框 5" o:spid="_x0000_s1030" type="#_x0000_t202" style="position:absolute;left:0;text-align:left;margin-left:248.25pt;margin-top:7.2pt;width:157.35pt;height:5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" fillcolor="white [3201]" strokeweight=".5pt">
                <v:textbox>
                  <w:txbxContent>
                    <w:p w:rsidR="00C663F1" w:rsidRDefault="00567A5C">
                      <w:pPr>
                        <w:spacing w:line="300" w:lineRule="exact"/>
                        <w:jc w:val="center"/>
                        <w:rPr>
                          <w:rFonts w:ascii="方正仿宋_GBK" w:eastAsia="方正仿宋_GBK" w:hint="eastAsia"/>
                          <w:sz w:val="24"/>
                          <w:szCs w:val="24"/>
                        </w:rPr>
                      </w:pPr>
                      <w:r>
                        <w:rPr>
                          <w:rFonts w:ascii="方正仿宋_GBK" w:eastAsia="方正仿宋_GBK" w:hint="eastAsia"/>
                          <w:sz w:val="24"/>
                          <w:szCs w:val="24"/>
                        </w:rPr>
                        <w:t>经审批</w:t>
                      </w:r>
                      <w:r>
                        <w:rPr>
                          <w:rFonts w:ascii="方正仿宋_GBK" w:eastAsia="方正仿宋_GBK"/>
                          <w:sz w:val="24"/>
                          <w:szCs w:val="24"/>
                        </w:rPr>
                        <w:t>准予许可的</w:t>
                      </w:r>
                      <w:r w:rsidR="0004487A">
                        <w:rPr>
                          <w:rFonts w:ascii="方正仿宋_GBK" w:eastAsia="方正仿宋_GBK" w:hint="eastAsia"/>
                          <w:sz w:val="24"/>
                          <w:szCs w:val="24"/>
                        </w:rPr>
                        <w:t>，</w:t>
                      </w:r>
                      <w:r>
                        <w:rPr>
                          <w:rFonts w:ascii="方正仿宋_GBK" w:eastAsia="方正仿宋_GBK" w:hint="eastAsia"/>
                          <w:sz w:val="24"/>
                          <w:szCs w:val="24"/>
                        </w:rPr>
                        <w:t>当场</w:t>
                      </w:r>
                      <w:r>
                        <w:rPr>
                          <w:rFonts w:ascii="方正仿宋_GBK" w:eastAsia="方正仿宋_GBK"/>
                          <w:sz w:val="24"/>
                          <w:szCs w:val="24"/>
                        </w:rPr>
                        <w:t>出具准予许可决定书并颁</w:t>
                      </w:r>
                      <w:r w:rsidR="004B2B65">
                        <w:rPr>
                          <w:rFonts w:ascii="方正仿宋_GBK" w:eastAsia="方正仿宋_GBK" w:hint="eastAsia"/>
                          <w:sz w:val="24"/>
                          <w:szCs w:val="24"/>
                        </w:rPr>
                        <w:t>发生产许可证</w:t>
                      </w:r>
                    </w:p>
                  </w:txbxContent>
                </v:textbox>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81792" behindDoc="0" locked="0" layoutInCell="1" allowOverlap="1">
                <wp:simplePos x="0" y="0"/>
                <wp:positionH relativeFrom="column">
                  <wp:posOffset>4189730</wp:posOffset>
                </wp:positionH>
                <wp:positionV relativeFrom="paragraph">
                  <wp:posOffset>398780</wp:posOffset>
                </wp:positionV>
                <wp:extent cx="4445" cy="254000"/>
                <wp:effectExtent l="76200" t="0" r="71755" b="50800"/>
                <wp:wrapNone/>
                <wp:docPr id="16" name="直接箭头连接符 16"/>
                <wp:cNvGraphicFramePr/>
                <a:graphic xmlns:a="http://schemas.openxmlformats.org/drawingml/2006/main">
                  <a:graphicData uri="http://schemas.microsoft.com/office/word/2010/wordprocessingShape">
                    <wps:wsp>
                      <wps:cNvCnPr/>
                      <wps:spPr>
                        <a:xfrm>
                          <a:off x="0" y="0"/>
                          <a:ext cx="4445" cy="254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5C9C7B2" id="直接箭头连接符 16" o:spid="_x0000_s1026" type="#_x0000_t32" style="position:absolute;left:0;text-align:left;margin-left:329.9pt;margin-top:31.4pt;width:.35pt;height:20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" strokecolor="black [3200]" strokeweight=".5pt">
                <v:stroke endarrow="open" joinstyle="miter"/>
              </v:shape>
            </w:pict>
          </mc:Fallback>
        </mc:AlternateContent>
      </w:r>
    </w:p>
    <w:p w:rsidR="00C663F1" w:rsidRDefault="0004487A" w:rsidP="00AE41E9">
      <w:pPr>
        <w:rPr>
          <w:rFonts w:ascii="方正仿宋_GBK" w:eastAsia="方正仿宋_GBK" w:hAnsi="方正黑体_GBK" w:cs="方正黑体_GBK"/>
          <w:sz w:val="32"/>
          <w:szCs w:val="32"/>
        </w:rPr>
      </w:pPr>
      <w:r>
        <w:rPr>
          <w:rFonts w:ascii="方正仿宋_GBK" w:eastAsia="方正仿宋_GBK" w:hAnsi="方正黑体_GBK" w:cs="方正黑体_GBK" w:hint="eastAsia"/>
          <w:noProof/>
          <w:sz w:val="32"/>
          <w:szCs w:val="32"/>
        </w:rPr>
        <mc:AlternateContent>
          <mc:Choice Requires="wps">
            <w:drawing>
              <wp:anchor distT="0" distB="0" distL="114300" distR="114300" simplePos="0" relativeHeight="251669504" behindDoc="0" locked="0" layoutInCell="1" allowOverlap="1">
                <wp:simplePos x="0" y="0"/>
                <wp:positionH relativeFrom="column">
                  <wp:posOffset>3148965</wp:posOffset>
                </wp:positionH>
                <wp:positionV relativeFrom="paragraph">
                  <wp:posOffset>274955</wp:posOffset>
                </wp:positionV>
                <wp:extent cx="1998345" cy="414655"/>
                <wp:effectExtent l="0" t="0" r="20955" b="23495"/>
                <wp:wrapNone/>
                <wp:docPr id="6" name="文本框 6"/>
                <wp:cNvGraphicFramePr/>
                <a:graphic xmlns:a="http://schemas.openxmlformats.org/drawingml/2006/main">
                  <a:graphicData uri="http://schemas.microsoft.com/office/word/2010/wordprocessingShape">
                    <wps:wsp>
                      <wps:cNvSpPr txBox="1"/>
                      <wps:spPr>
                        <a:xfrm>
                          <a:off x="0" y="0"/>
                          <a:ext cx="1998345" cy="4146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63F1" w:rsidRDefault="004B2B65">
                            <w:pPr>
                              <w:jc w:val="center"/>
                              <w:rPr>
                                <w:rFonts w:ascii="方正仿宋_GBK" w:eastAsia="方正仿宋_GBK"/>
                                <w:sz w:val="24"/>
                                <w:szCs w:val="24"/>
                              </w:rPr>
                            </w:pPr>
                            <w:r>
                              <w:rPr>
                                <w:rFonts w:ascii="方正仿宋_GBK" w:eastAsia="方正仿宋_GBK" w:hint="eastAsia"/>
                                <w:sz w:val="24"/>
                                <w:szCs w:val="24"/>
                              </w:rPr>
                              <w:t>证后监管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文本框 6" o:spid="_x0000_s1031" type="#_x0000_t202" style="position:absolute;left:0;text-align:left;margin-left:247.95pt;margin-top:21.65pt;width:157.35pt;height:32.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" fillcolor="white [3201]" strokeweight=".5pt">
                <v:textbox>
                  <w:txbxContent>
                    <w:p w:rsidR="00C663F1" w:rsidRDefault="004B2B65">
                      <w:pPr>
                        <w:jc w:val="center"/>
                        <w:rPr>
                          <w:rFonts w:ascii="方正仿宋_GBK" w:eastAsia="方正仿宋_GBK"/>
                          <w:sz w:val="24"/>
                          <w:szCs w:val="24"/>
                        </w:rPr>
                      </w:pPr>
                      <w:r>
                        <w:rPr>
                          <w:rFonts w:ascii="方正仿宋_GBK" w:eastAsia="方正仿宋_GBK" w:hint="eastAsia"/>
                          <w:sz w:val="24"/>
                          <w:szCs w:val="24"/>
                        </w:rPr>
                        <w:t>证后监管</w:t>
                      </w:r>
                    </w:p>
                  </w:txbxContent>
                </v:textbox>
              </v:shape>
            </w:pict>
          </mc:Fallback>
        </mc:AlternateContent>
      </w:r>
    </w:p>
    <w:p w:rsidR="00E8542E" w:rsidRDefault="00E8542E" w:rsidP="00AE41E9">
      <w:pPr>
        <w:ind w:firstLineChars="200" w:firstLine="640"/>
        <w:rPr>
          <w:rFonts w:ascii="方正黑体_GBK" w:eastAsia="方正黑体_GBK" w:hAnsi="方正黑体_GBK" w:cs="方正黑体_GBK"/>
          <w:sz w:val="32"/>
          <w:szCs w:val="32"/>
        </w:rPr>
      </w:pPr>
    </w:p>
    <w:p w:rsidR="00C663F1" w:rsidRDefault="0004487A" w:rsidP="00AE41E9">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三、</w:t>
      </w:r>
      <w:r w:rsidR="004B2B65">
        <w:rPr>
          <w:rFonts w:ascii="方正黑体_GBK" w:eastAsia="方正黑体_GBK" w:hAnsi="方正黑体_GBK" w:cs="方正黑体_GBK" w:hint="eastAsia"/>
          <w:sz w:val="32"/>
          <w:szCs w:val="32"/>
        </w:rPr>
        <w:t>事中事后</w:t>
      </w:r>
      <w:r>
        <w:rPr>
          <w:rFonts w:ascii="方正黑体_GBK" w:eastAsia="方正黑体_GBK" w:hAnsi="方正黑体_GBK" w:cs="方正黑体_GBK" w:hint="eastAsia"/>
          <w:sz w:val="32"/>
          <w:szCs w:val="32"/>
        </w:rPr>
        <w:t>监管措施</w:t>
      </w:r>
    </w:p>
    <w:p w:rsidR="00915E27" w:rsidRPr="00915E27" w:rsidRDefault="00915E27" w:rsidP="00915E27">
      <w:pPr>
        <w:ind w:firstLineChars="200" w:firstLine="640"/>
        <w:rPr>
          <w:rFonts w:ascii="方正仿宋_GBK" w:eastAsia="方正仿宋_GBK"/>
          <w:sz w:val="32"/>
          <w:szCs w:val="32"/>
        </w:rPr>
      </w:pPr>
      <w:r>
        <w:rPr>
          <w:rFonts w:ascii="方正仿宋_GBK" w:eastAsia="方正仿宋_GBK" w:hint="eastAsia"/>
          <w:sz w:val="32"/>
          <w:szCs w:val="32"/>
        </w:rPr>
        <w:t>（一）区县</w:t>
      </w:r>
      <w:r>
        <w:rPr>
          <w:rFonts w:ascii="方正仿宋_GBK" w:eastAsia="方正仿宋_GBK"/>
          <w:sz w:val="32"/>
          <w:szCs w:val="32"/>
        </w:rPr>
        <w:t>市场监管局</w:t>
      </w:r>
      <w:r w:rsidRPr="00915E27">
        <w:rPr>
          <w:rFonts w:ascii="方正仿宋_GBK" w:eastAsia="方正仿宋_GBK" w:hint="eastAsia"/>
          <w:sz w:val="32"/>
          <w:szCs w:val="32"/>
        </w:rPr>
        <w:t>对</w:t>
      </w:r>
      <w:r>
        <w:rPr>
          <w:rFonts w:ascii="方正仿宋_GBK" w:eastAsia="方正仿宋_GBK" w:hint="eastAsia"/>
          <w:sz w:val="32"/>
          <w:szCs w:val="32"/>
        </w:rPr>
        <w:t>辖区</w:t>
      </w:r>
      <w:r w:rsidR="0088474A">
        <w:rPr>
          <w:rFonts w:ascii="方正仿宋_GBK" w:eastAsia="方正仿宋_GBK" w:hint="eastAsia"/>
          <w:sz w:val="32"/>
          <w:szCs w:val="32"/>
        </w:rPr>
        <w:t>获证企业在</w:t>
      </w:r>
      <w:r w:rsidR="0088474A">
        <w:rPr>
          <w:rFonts w:ascii="方正仿宋_GBK" w:eastAsia="方正仿宋_GBK"/>
          <w:sz w:val="32"/>
          <w:szCs w:val="32"/>
        </w:rPr>
        <w:t>发证后</w:t>
      </w:r>
      <w:r w:rsidR="0088474A">
        <w:rPr>
          <w:rFonts w:ascii="方正仿宋_GBK" w:eastAsia="方正仿宋_GBK" w:hint="eastAsia"/>
          <w:sz w:val="32"/>
          <w:szCs w:val="32"/>
        </w:rPr>
        <w:t>30日</w:t>
      </w:r>
      <w:r w:rsidR="0088474A">
        <w:rPr>
          <w:rFonts w:ascii="方正仿宋_GBK" w:eastAsia="方正仿宋_GBK"/>
          <w:sz w:val="32"/>
          <w:szCs w:val="32"/>
        </w:rPr>
        <w:t>内开展事中事后</w:t>
      </w:r>
      <w:r w:rsidR="0088474A">
        <w:rPr>
          <w:rFonts w:ascii="方正仿宋_GBK" w:eastAsia="方正仿宋_GBK" w:hint="eastAsia"/>
          <w:sz w:val="32"/>
          <w:szCs w:val="32"/>
        </w:rPr>
        <w:t>监管</w:t>
      </w:r>
      <w:r w:rsidR="0014526B">
        <w:rPr>
          <w:rFonts w:ascii="方正仿宋_GBK" w:eastAsia="方正仿宋_GBK" w:hint="eastAsia"/>
          <w:sz w:val="32"/>
          <w:szCs w:val="32"/>
        </w:rPr>
        <w:t>。</w:t>
      </w:r>
      <w:r w:rsidR="0088474A">
        <w:rPr>
          <w:rFonts w:ascii="方正仿宋_GBK" w:eastAsia="方正仿宋_GBK" w:hint="eastAsia"/>
          <w:sz w:val="32"/>
          <w:szCs w:val="32"/>
        </w:rPr>
        <w:t>对</w:t>
      </w:r>
      <w:r w:rsidRPr="00915E27">
        <w:rPr>
          <w:rFonts w:ascii="方正仿宋_GBK" w:eastAsia="方正仿宋_GBK" w:hint="eastAsia"/>
          <w:sz w:val="32"/>
          <w:szCs w:val="32"/>
        </w:rPr>
        <w:t>发证、许可范围变更（减项除外）的企业实行全覆盖例行检查；对生产许可证有效期届满延续换证、名称变更的获证企业实行日常监督检查，核实承诺情况。发现实际情况与承诺内容不符的，对虚假承诺、不符合要求的，依法撤销审批并</w:t>
      </w:r>
      <w:r w:rsidR="00E8542E">
        <w:rPr>
          <w:rFonts w:ascii="方正仿宋_GBK" w:eastAsia="方正仿宋_GBK" w:hint="eastAsia"/>
          <w:sz w:val="32"/>
          <w:szCs w:val="32"/>
        </w:rPr>
        <w:t>予以从重</w:t>
      </w:r>
      <w:r w:rsidRPr="00915E27">
        <w:rPr>
          <w:rFonts w:ascii="方正仿宋_GBK" w:eastAsia="方正仿宋_GBK" w:hint="eastAsia"/>
          <w:sz w:val="32"/>
          <w:szCs w:val="32"/>
        </w:rPr>
        <w:t>处罚。根据事中事后监管工作需要，</w:t>
      </w:r>
      <w:r>
        <w:rPr>
          <w:rFonts w:ascii="方正仿宋_GBK" w:eastAsia="方正仿宋_GBK" w:hint="eastAsia"/>
          <w:sz w:val="32"/>
          <w:szCs w:val="32"/>
        </w:rPr>
        <w:t>可与</w:t>
      </w:r>
      <w:r w:rsidRPr="00915E27">
        <w:rPr>
          <w:rFonts w:ascii="方正仿宋_GBK" w:eastAsia="方正仿宋_GBK" w:hint="eastAsia"/>
          <w:sz w:val="32"/>
          <w:szCs w:val="32"/>
        </w:rPr>
        <w:t>相关专业技术人员共同实施。</w:t>
      </w:r>
    </w:p>
    <w:p w:rsidR="00915E27" w:rsidRPr="00915E27" w:rsidRDefault="0088474A" w:rsidP="00AE41E9">
      <w:pPr>
        <w:ind w:firstLineChars="200" w:firstLine="640"/>
        <w:rPr>
          <w:rFonts w:ascii="方正仿宋_GBK" w:eastAsia="方正仿宋_GBK"/>
          <w:sz w:val="32"/>
          <w:szCs w:val="32"/>
        </w:rPr>
      </w:pPr>
      <w:r>
        <w:rPr>
          <w:rFonts w:ascii="方正仿宋_GBK" w:eastAsia="方正仿宋_GBK" w:hint="eastAsia"/>
          <w:sz w:val="32"/>
          <w:szCs w:val="32"/>
        </w:rPr>
        <w:t>（二）</w:t>
      </w:r>
      <w:r w:rsidRPr="0088474A">
        <w:rPr>
          <w:rFonts w:ascii="方正仿宋_GBK" w:eastAsia="方正仿宋_GBK"/>
          <w:sz w:val="32"/>
          <w:szCs w:val="32"/>
        </w:rPr>
        <w:t>加强日常监督检查</w:t>
      </w:r>
      <w:r>
        <w:rPr>
          <w:rFonts w:ascii="方正仿宋_GBK" w:eastAsia="方正仿宋_GBK"/>
          <w:sz w:val="32"/>
          <w:szCs w:val="32"/>
        </w:rPr>
        <w:t>。以风险分级管理为基础，</w:t>
      </w:r>
      <w:r>
        <w:rPr>
          <w:rFonts w:ascii="方正仿宋_GBK" w:eastAsia="方正仿宋_GBK" w:hint="eastAsia"/>
          <w:sz w:val="32"/>
          <w:szCs w:val="32"/>
        </w:rPr>
        <w:t>各</w:t>
      </w:r>
      <w:r>
        <w:rPr>
          <w:rFonts w:ascii="方正仿宋_GBK" w:eastAsia="方正仿宋_GBK"/>
          <w:sz w:val="32"/>
          <w:szCs w:val="32"/>
        </w:rPr>
        <w:t>区县市场监管局按照</w:t>
      </w:r>
      <w:r>
        <w:rPr>
          <w:rFonts w:ascii="方正仿宋_GBK" w:eastAsia="方正仿宋_GBK" w:hint="eastAsia"/>
          <w:sz w:val="32"/>
          <w:szCs w:val="32"/>
        </w:rPr>
        <w:t>市</w:t>
      </w:r>
      <w:r>
        <w:rPr>
          <w:rFonts w:ascii="方正仿宋_GBK" w:eastAsia="方正仿宋_GBK"/>
          <w:sz w:val="32"/>
          <w:szCs w:val="32"/>
        </w:rPr>
        <w:t>市场监管</w:t>
      </w:r>
      <w:r w:rsidRPr="0088474A">
        <w:rPr>
          <w:rFonts w:ascii="方正仿宋_GBK" w:eastAsia="方正仿宋_GBK"/>
          <w:sz w:val="32"/>
          <w:szCs w:val="32"/>
        </w:rPr>
        <w:t>局《关于进一步做好食品生产环节风险分级管理的通知》要求，把食品相关产品生产企业</w:t>
      </w:r>
      <w:r w:rsidRPr="0088474A">
        <w:rPr>
          <w:rFonts w:ascii="方正仿宋_GBK" w:eastAsia="方正仿宋_GBK" w:hint="eastAsia"/>
          <w:sz w:val="32"/>
          <w:szCs w:val="32"/>
        </w:rPr>
        <w:t>均</w:t>
      </w:r>
      <w:r w:rsidRPr="0088474A">
        <w:rPr>
          <w:rFonts w:ascii="方正仿宋_GBK" w:eastAsia="方正仿宋_GBK"/>
          <w:sz w:val="32"/>
          <w:szCs w:val="32"/>
        </w:rPr>
        <w:t>纳入风险分级A、B、C、D</w:t>
      </w:r>
      <w:r>
        <w:rPr>
          <w:rFonts w:ascii="方正仿宋_GBK" w:eastAsia="方正仿宋_GBK" w:hint="eastAsia"/>
          <w:sz w:val="32"/>
          <w:szCs w:val="32"/>
        </w:rPr>
        <w:t>级</w:t>
      </w:r>
      <w:r w:rsidRPr="0088474A">
        <w:rPr>
          <w:rFonts w:ascii="方正仿宋_GBK" w:eastAsia="方正仿宋_GBK"/>
          <w:sz w:val="32"/>
          <w:szCs w:val="32"/>
        </w:rPr>
        <w:t>管理，</w:t>
      </w:r>
      <w:r w:rsidRPr="0088474A">
        <w:rPr>
          <w:rFonts w:ascii="方正仿宋_GBK" w:eastAsia="方正仿宋_GBK" w:hint="eastAsia"/>
          <w:sz w:val="32"/>
          <w:szCs w:val="32"/>
        </w:rPr>
        <w:t>从生产产品类别、规模、消费对象等静态风险因素和生产经营保持、生产过程控制、管理制度建立及运行等动态风险因素确定风险</w:t>
      </w:r>
      <w:r w:rsidRPr="0088474A">
        <w:rPr>
          <w:rFonts w:ascii="方正仿宋_GBK" w:eastAsia="方正仿宋_GBK"/>
          <w:sz w:val="32"/>
          <w:szCs w:val="32"/>
        </w:rPr>
        <w:t>等级</w:t>
      </w:r>
      <w:r w:rsidRPr="0088474A">
        <w:rPr>
          <w:rFonts w:ascii="方正仿宋_GBK" w:eastAsia="方正仿宋_GBK" w:hint="eastAsia"/>
          <w:sz w:val="32"/>
          <w:szCs w:val="32"/>
        </w:rPr>
        <w:t>，</w:t>
      </w:r>
      <w:r w:rsidRPr="0088474A">
        <w:rPr>
          <w:rFonts w:ascii="方正仿宋_GBK" w:eastAsia="方正仿宋_GBK"/>
          <w:sz w:val="32"/>
          <w:szCs w:val="32"/>
        </w:rPr>
        <w:t>依据风险分级</w:t>
      </w:r>
      <w:r w:rsidRPr="0088474A">
        <w:rPr>
          <w:rFonts w:ascii="方正仿宋_GBK" w:eastAsia="方正仿宋_GBK" w:hint="eastAsia"/>
          <w:sz w:val="32"/>
          <w:szCs w:val="32"/>
        </w:rPr>
        <w:t>等级</w:t>
      </w:r>
      <w:r w:rsidRPr="0088474A">
        <w:rPr>
          <w:rFonts w:ascii="方正仿宋_GBK" w:eastAsia="方正仿宋_GBK"/>
          <w:sz w:val="32"/>
          <w:szCs w:val="32"/>
        </w:rPr>
        <w:t>，明确</w:t>
      </w:r>
      <w:r w:rsidR="009C6625">
        <w:rPr>
          <w:rFonts w:ascii="方正仿宋_GBK" w:eastAsia="方正仿宋_GBK" w:hint="eastAsia"/>
          <w:sz w:val="32"/>
          <w:szCs w:val="32"/>
        </w:rPr>
        <w:t>“双随机</w:t>
      </w:r>
      <w:r w:rsidR="009C6625">
        <w:rPr>
          <w:rFonts w:ascii="方正仿宋_GBK" w:eastAsia="方正仿宋_GBK"/>
          <w:sz w:val="32"/>
          <w:szCs w:val="32"/>
        </w:rPr>
        <w:t>、一公开</w:t>
      </w:r>
      <w:r w:rsidR="009C6625">
        <w:rPr>
          <w:rFonts w:ascii="方正仿宋_GBK" w:eastAsia="方正仿宋_GBK" w:hint="eastAsia"/>
          <w:sz w:val="32"/>
          <w:szCs w:val="32"/>
        </w:rPr>
        <w:t>”</w:t>
      </w:r>
      <w:r w:rsidRPr="0088474A">
        <w:rPr>
          <w:rFonts w:ascii="方正仿宋_GBK" w:eastAsia="方正仿宋_GBK"/>
          <w:sz w:val="32"/>
          <w:szCs w:val="32"/>
        </w:rPr>
        <w:t>检查频次、检查时段、责任单位和责任人，提升监管工作的有效性和针对性</w:t>
      </w:r>
      <w:r w:rsidRPr="0088474A">
        <w:rPr>
          <w:rFonts w:ascii="方正仿宋_GBK" w:eastAsia="方正仿宋_GBK" w:hint="eastAsia"/>
          <w:sz w:val="32"/>
          <w:szCs w:val="32"/>
        </w:rPr>
        <w:t>，</w:t>
      </w:r>
      <w:r w:rsidRPr="0088474A">
        <w:rPr>
          <w:rFonts w:ascii="方正仿宋_GBK" w:eastAsia="方正仿宋_GBK"/>
          <w:sz w:val="32"/>
          <w:szCs w:val="32"/>
        </w:rPr>
        <w:t>防范食品相关产品的衍生风险。</w:t>
      </w:r>
    </w:p>
    <w:p w:rsidR="00E8542E" w:rsidRDefault="000B51E6" w:rsidP="000B51E6">
      <w:pPr>
        <w:spacing w:line="360" w:lineRule="auto"/>
        <w:ind w:firstLineChars="200" w:firstLine="640"/>
        <w:rPr>
          <w:rFonts w:ascii="方正仿宋_GBK" w:eastAsia="方正仿宋_GBK"/>
          <w:sz w:val="32"/>
          <w:szCs w:val="32"/>
        </w:rPr>
      </w:pPr>
      <w:r>
        <w:rPr>
          <w:rFonts w:ascii="方正仿宋_GBK" w:eastAsia="方正仿宋_GBK" w:hint="eastAsia"/>
          <w:sz w:val="32"/>
          <w:szCs w:val="32"/>
        </w:rPr>
        <w:lastRenderedPageBreak/>
        <w:t>（</w:t>
      </w:r>
      <w:r w:rsidR="006E51DE">
        <w:rPr>
          <w:rFonts w:ascii="方正仿宋_GBK" w:eastAsia="方正仿宋_GBK" w:hint="eastAsia"/>
          <w:sz w:val="32"/>
          <w:szCs w:val="32"/>
        </w:rPr>
        <w:t>三</w:t>
      </w:r>
      <w:r>
        <w:rPr>
          <w:rFonts w:ascii="方正仿宋_GBK" w:eastAsia="方正仿宋_GBK" w:hint="eastAsia"/>
          <w:sz w:val="32"/>
          <w:szCs w:val="32"/>
        </w:rPr>
        <w:t>）</w:t>
      </w:r>
      <w:r w:rsidR="00E8542E">
        <w:rPr>
          <w:rFonts w:ascii="方正仿宋_GBK" w:eastAsia="方正仿宋_GBK" w:hint="eastAsia"/>
          <w:sz w:val="32"/>
          <w:szCs w:val="32"/>
        </w:rPr>
        <w:t>将食品</w:t>
      </w:r>
      <w:r w:rsidR="00E8542E">
        <w:rPr>
          <w:rFonts w:ascii="方正仿宋_GBK" w:eastAsia="方正仿宋_GBK"/>
          <w:sz w:val="32"/>
          <w:szCs w:val="32"/>
        </w:rPr>
        <w:t>相关产品生产企业</w:t>
      </w:r>
      <w:r w:rsidR="00E8542E">
        <w:rPr>
          <w:rFonts w:ascii="方正仿宋_GBK" w:eastAsia="方正仿宋_GBK" w:hint="eastAsia"/>
          <w:sz w:val="32"/>
          <w:szCs w:val="32"/>
        </w:rPr>
        <w:t>记入</w:t>
      </w:r>
      <w:r w:rsidR="00E8542E">
        <w:rPr>
          <w:rFonts w:ascii="方正仿宋_GBK" w:eastAsia="方正仿宋_GBK"/>
          <w:sz w:val="32"/>
          <w:szCs w:val="32"/>
        </w:rPr>
        <w:t>食品安全信用档案，并及时纳入全市公共信息资源共享交换平台，对违法失信主体开展联合惩戒。</w:t>
      </w:r>
    </w:p>
    <w:p w:rsidR="00C663F1" w:rsidRDefault="00E8542E" w:rsidP="000B51E6">
      <w:pPr>
        <w:spacing w:line="360" w:lineRule="auto"/>
        <w:ind w:firstLineChars="200" w:firstLine="640"/>
        <w:rPr>
          <w:rFonts w:ascii="方正仿宋_GBK" w:eastAsia="方正仿宋_GBK"/>
          <w:sz w:val="32"/>
          <w:szCs w:val="32"/>
        </w:rPr>
      </w:pPr>
      <w:r>
        <w:rPr>
          <w:rFonts w:ascii="方正仿宋_GBK" w:eastAsia="方正仿宋_GBK" w:hint="eastAsia"/>
          <w:sz w:val="32"/>
          <w:szCs w:val="32"/>
        </w:rPr>
        <w:t>（四）</w:t>
      </w:r>
      <w:r w:rsidR="000B51E6">
        <w:rPr>
          <w:rFonts w:ascii="方正仿宋_GBK" w:eastAsia="方正仿宋_GBK" w:hint="eastAsia"/>
          <w:sz w:val="32"/>
          <w:szCs w:val="32"/>
        </w:rPr>
        <w:t>畅通</w:t>
      </w:r>
      <w:r w:rsidR="000B51E6">
        <w:rPr>
          <w:rFonts w:ascii="方正仿宋_GBK" w:eastAsia="方正仿宋_GBK"/>
          <w:sz w:val="32"/>
          <w:szCs w:val="32"/>
        </w:rPr>
        <w:t>投</w:t>
      </w:r>
      <w:r w:rsidR="000B51E6">
        <w:rPr>
          <w:rFonts w:ascii="方正仿宋_GBK" w:eastAsia="方正仿宋_GBK" w:hint="eastAsia"/>
          <w:sz w:val="32"/>
          <w:szCs w:val="32"/>
        </w:rPr>
        <w:t>诉</w:t>
      </w:r>
      <w:r w:rsidR="000B51E6">
        <w:rPr>
          <w:rFonts w:ascii="方正仿宋_GBK" w:eastAsia="方正仿宋_GBK"/>
          <w:sz w:val="32"/>
          <w:szCs w:val="32"/>
        </w:rPr>
        <w:t>举</w:t>
      </w:r>
      <w:r w:rsidR="000B51E6">
        <w:rPr>
          <w:rFonts w:ascii="方正仿宋_GBK" w:eastAsia="方正仿宋_GBK" w:hint="eastAsia"/>
          <w:sz w:val="32"/>
          <w:szCs w:val="32"/>
        </w:rPr>
        <w:t>报</w:t>
      </w:r>
      <w:r w:rsidR="000B51E6">
        <w:rPr>
          <w:rFonts w:ascii="方正仿宋_GBK" w:eastAsia="方正仿宋_GBK"/>
          <w:sz w:val="32"/>
          <w:szCs w:val="32"/>
        </w:rPr>
        <w:t>渠道，发</w:t>
      </w:r>
      <w:r w:rsidR="000B51E6">
        <w:rPr>
          <w:rFonts w:ascii="方正仿宋_GBK" w:eastAsia="方正仿宋_GBK" w:hint="eastAsia"/>
          <w:sz w:val="32"/>
          <w:szCs w:val="32"/>
        </w:rPr>
        <w:t>挥12315投诉</w:t>
      </w:r>
      <w:r w:rsidR="000B51E6">
        <w:rPr>
          <w:rFonts w:ascii="方正仿宋_GBK" w:eastAsia="方正仿宋_GBK"/>
          <w:sz w:val="32"/>
          <w:szCs w:val="32"/>
        </w:rPr>
        <w:t>举</w:t>
      </w:r>
      <w:r w:rsidR="000B51E6">
        <w:rPr>
          <w:rFonts w:ascii="方正仿宋_GBK" w:eastAsia="方正仿宋_GBK" w:hint="eastAsia"/>
          <w:sz w:val="32"/>
          <w:szCs w:val="32"/>
        </w:rPr>
        <w:t>报</w:t>
      </w:r>
      <w:r w:rsidR="000B51E6">
        <w:rPr>
          <w:rFonts w:ascii="方正仿宋_GBK" w:eastAsia="方正仿宋_GBK"/>
          <w:sz w:val="32"/>
          <w:szCs w:val="32"/>
        </w:rPr>
        <w:t>职</w:t>
      </w:r>
      <w:r w:rsidR="000B51E6">
        <w:rPr>
          <w:rFonts w:ascii="方正仿宋_GBK" w:eastAsia="方正仿宋_GBK" w:hint="eastAsia"/>
          <w:sz w:val="32"/>
          <w:szCs w:val="32"/>
        </w:rPr>
        <w:t>能</w:t>
      </w:r>
      <w:r w:rsidR="000B51E6">
        <w:rPr>
          <w:rFonts w:ascii="方正仿宋_GBK" w:eastAsia="方正仿宋_GBK"/>
          <w:sz w:val="32"/>
          <w:szCs w:val="32"/>
        </w:rPr>
        <w:t>，</w:t>
      </w:r>
      <w:r w:rsidR="000B51E6">
        <w:rPr>
          <w:rFonts w:ascii="方正仿宋_GBK" w:eastAsia="方正仿宋_GBK" w:hint="eastAsia"/>
          <w:sz w:val="32"/>
          <w:szCs w:val="32"/>
        </w:rPr>
        <w:t>强</w:t>
      </w:r>
      <w:r w:rsidR="000B51E6">
        <w:rPr>
          <w:rFonts w:ascii="方正仿宋_GBK" w:eastAsia="方正仿宋_GBK"/>
          <w:sz w:val="32"/>
          <w:szCs w:val="32"/>
        </w:rPr>
        <w:t>化社会监</w:t>
      </w:r>
      <w:r w:rsidR="000B51E6">
        <w:rPr>
          <w:rFonts w:ascii="方正仿宋_GBK" w:eastAsia="方正仿宋_GBK" w:hint="eastAsia"/>
          <w:sz w:val="32"/>
          <w:szCs w:val="32"/>
        </w:rPr>
        <w:t>督，</w:t>
      </w:r>
      <w:r w:rsidR="000B51E6">
        <w:rPr>
          <w:rFonts w:ascii="方正仿宋_GBK" w:eastAsia="方正仿宋_GBK"/>
          <w:sz w:val="32"/>
          <w:szCs w:val="32"/>
        </w:rPr>
        <w:t>形成食品安全社会共</w:t>
      </w:r>
      <w:r w:rsidR="000B51E6">
        <w:rPr>
          <w:rFonts w:ascii="方正仿宋_GBK" w:eastAsia="方正仿宋_GBK" w:hint="eastAsia"/>
          <w:sz w:val="32"/>
          <w:szCs w:val="32"/>
        </w:rPr>
        <w:t>治</w:t>
      </w:r>
      <w:r w:rsidR="000B51E6">
        <w:rPr>
          <w:rFonts w:ascii="方正仿宋_GBK" w:eastAsia="方正仿宋_GBK"/>
          <w:sz w:val="32"/>
          <w:szCs w:val="32"/>
        </w:rPr>
        <w:t>。</w:t>
      </w:r>
    </w:p>
    <w:p w:rsidR="00B6105C" w:rsidRDefault="00B6105C" w:rsidP="000B51E6">
      <w:pPr>
        <w:spacing w:line="360" w:lineRule="auto"/>
        <w:ind w:firstLineChars="200" w:firstLine="640"/>
        <w:rPr>
          <w:rFonts w:ascii="方正仿宋_GBK" w:eastAsia="方正仿宋_GBK"/>
          <w:sz w:val="32"/>
          <w:szCs w:val="32"/>
        </w:rPr>
      </w:pPr>
      <w:r>
        <w:rPr>
          <w:rFonts w:ascii="方正仿宋_GBK" w:eastAsia="方正仿宋_GBK"/>
          <w:sz w:val="32"/>
          <w:szCs w:val="32"/>
        </w:rPr>
        <w:br w:type="page"/>
      </w:r>
    </w:p>
    <w:p w:rsidR="00754A3B" w:rsidRDefault="00754A3B" w:rsidP="000B51E6">
      <w:pPr>
        <w:spacing w:line="360" w:lineRule="auto"/>
        <w:ind w:firstLineChars="200" w:firstLine="640"/>
        <w:rPr>
          <w:rFonts w:ascii="方正仿宋_GBK" w:eastAsia="方正仿宋_GBK"/>
          <w:sz w:val="32"/>
          <w:szCs w:val="32"/>
        </w:rPr>
      </w:pPr>
    </w:p>
    <w:p w:rsidR="00754A3B" w:rsidRDefault="00754A3B" w:rsidP="000B51E6">
      <w:pPr>
        <w:spacing w:line="360" w:lineRule="auto"/>
        <w:ind w:firstLineChars="200" w:firstLine="640"/>
        <w:rPr>
          <w:rFonts w:ascii="方正黑体_GBK" w:eastAsia="方正黑体_GBK"/>
          <w:sz w:val="32"/>
          <w:szCs w:val="32"/>
        </w:rPr>
      </w:pPr>
      <w:r w:rsidRPr="00754A3B">
        <w:rPr>
          <w:rFonts w:ascii="方正黑体_GBK" w:eastAsia="方正黑体_GBK" w:hint="eastAsia"/>
          <w:sz w:val="32"/>
          <w:szCs w:val="32"/>
        </w:rPr>
        <w:t>相关文书</w:t>
      </w:r>
    </w:p>
    <w:p w:rsidR="000602DB" w:rsidRDefault="000602DB" w:rsidP="000B51E6">
      <w:pPr>
        <w:spacing w:line="360" w:lineRule="auto"/>
        <w:ind w:firstLineChars="200" w:firstLine="640"/>
        <w:rPr>
          <w:rFonts w:ascii="方正黑体_GBK" w:eastAsia="方正黑体_GBK"/>
          <w:sz w:val="32"/>
          <w:szCs w:val="32"/>
        </w:rPr>
      </w:pPr>
    </w:p>
    <w:p w:rsidR="000602DB" w:rsidRDefault="00754A3B" w:rsidP="000602DB">
      <w:pPr>
        <w:widowControl/>
        <w:shd w:val="clear" w:color="auto" w:fill="FFFFFF"/>
        <w:spacing w:line="660" w:lineRule="exact"/>
        <w:jc w:val="center"/>
        <w:rPr>
          <w:rFonts w:ascii="方正小标宋_GBK" w:eastAsia="方正小标宋_GBK" w:hAnsi="宋体" w:cs="宋体"/>
          <w:bCs/>
          <w:kern w:val="0"/>
          <w:sz w:val="44"/>
          <w:szCs w:val="44"/>
        </w:rPr>
      </w:pPr>
      <w:r w:rsidRPr="000602DB">
        <w:rPr>
          <w:rFonts w:ascii="方正小标宋_GBK" w:eastAsia="方正小标宋_GBK" w:hAnsi="宋体" w:cs="宋体" w:hint="eastAsia"/>
          <w:bCs/>
          <w:kern w:val="0"/>
          <w:sz w:val="44"/>
          <w:szCs w:val="44"/>
        </w:rPr>
        <w:t>食品相关产品生产许可</w:t>
      </w:r>
    </w:p>
    <w:p w:rsidR="00754A3B" w:rsidRPr="000602DB" w:rsidRDefault="00754A3B" w:rsidP="000602DB">
      <w:pPr>
        <w:widowControl/>
        <w:shd w:val="clear" w:color="auto" w:fill="FFFFFF"/>
        <w:spacing w:line="660" w:lineRule="exact"/>
        <w:jc w:val="center"/>
        <w:rPr>
          <w:rFonts w:ascii="方正小标宋_GBK" w:eastAsia="方正小标宋_GBK" w:hAnsi="宋体" w:cs="宋体"/>
          <w:kern w:val="0"/>
          <w:sz w:val="44"/>
          <w:szCs w:val="44"/>
        </w:rPr>
      </w:pPr>
      <w:r w:rsidRPr="000602DB">
        <w:rPr>
          <w:rFonts w:ascii="方正小标宋_GBK" w:eastAsia="方正小标宋_GBK" w:hAnsi="宋体" w:cs="宋体" w:hint="eastAsia"/>
          <w:bCs/>
          <w:kern w:val="0"/>
          <w:sz w:val="44"/>
          <w:szCs w:val="44"/>
        </w:rPr>
        <w:t>行政审批告知承诺书</w:t>
      </w:r>
    </w:p>
    <w:p w:rsidR="00754A3B" w:rsidRDefault="00754A3B" w:rsidP="00754A3B">
      <w:pPr>
        <w:widowControl/>
        <w:shd w:val="clear" w:color="auto" w:fill="FFFFFF"/>
        <w:spacing w:line="600" w:lineRule="exact"/>
        <w:ind w:firstLine="480"/>
        <w:jc w:val="left"/>
        <w:rPr>
          <w:rFonts w:ascii="方正仿宋_GBK" w:eastAsia="方正仿宋_GBK" w:hAnsi="宋体" w:cs="宋体"/>
          <w:color w:val="464646"/>
          <w:kern w:val="0"/>
          <w:sz w:val="32"/>
          <w:szCs w:val="32"/>
        </w:rPr>
      </w:pPr>
    </w:p>
    <w:p w:rsidR="00754A3B" w:rsidRDefault="00754A3B" w:rsidP="00754A3B">
      <w:pPr>
        <w:widowControl/>
        <w:shd w:val="clear" w:color="auto" w:fill="FFFFFF"/>
        <w:spacing w:line="600" w:lineRule="exact"/>
        <w:ind w:firstLineChars="250" w:firstLine="80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申请企业就申请审批的行政审批事项，现作出下列承诺：</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（一）所填写的基本信息真实、准确;</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（二）已经知晓行政审批机关告知的全部内容;</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（三）能满足行政审批机关告知的条件、标准和要求;</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（四）未达到法定条件前，不从事相关产品生产经营活动;</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（五）上述陈述是申请人真实意思的表示;</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（六）若违反承诺或者作出不实承诺的，愿意承担相应法律责任。</w:t>
      </w:r>
    </w:p>
    <w:p w:rsidR="00754A3B" w:rsidRDefault="00754A3B" w:rsidP="00754A3B">
      <w:pPr>
        <w:widowControl/>
        <w:shd w:val="clear" w:color="auto" w:fill="FFFFFF"/>
        <w:spacing w:line="600" w:lineRule="exact"/>
        <w:ind w:right="640" w:firstLineChars="1050" w:firstLine="3360"/>
        <w:rPr>
          <w:rFonts w:ascii="方正仿宋_GBK" w:eastAsia="方正仿宋_GBK" w:hAnsi="宋体" w:cs="宋体"/>
          <w:kern w:val="0"/>
          <w:sz w:val="32"/>
          <w:szCs w:val="32"/>
        </w:rPr>
      </w:pPr>
    </w:p>
    <w:p w:rsidR="00754A3B" w:rsidRDefault="00754A3B" w:rsidP="00754A3B">
      <w:pPr>
        <w:widowControl/>
        <w:shd w:val="clear" w:color="auto" w:fill="FFFFFF"/>
        <w:spacing w:line="600" w:lineRule="exact"/>
        <w:ind w:right="640" w:firstLineChars="1050" w:firstLine="3360"/>
        <w:rPr>
          <w:rFonts w:ascii="方正仿宋_GBK" w:eastAsia="方正仿宋_GBK" w:hAnsi="宋体" w:cs="宋体"/>
          <w:kern w:val="0"/>
          <w:sz w:val="32"/>
          <w:szCs w:val="32"/>
        </w:rPr>
      </w:pPr>
      <w:r>
        <w:rPr>
          <w:rFonts w:ascii="方正仿宋_GBK" w:eastAsia="方正仿宋_GBK" w:hAnsi="宋体" w:cs="宋体" w:hint="eastAsia"/>
          <w:kern w:val="0"/>
          <w:sz w:val="32"/>
          <w:szCs w:val="32"/>
        </w:rPr>
        <w:t>申请人（法定代表人或负责人）：</w:t>
      </w:r>
    </w:p>
    <w:p w:rsidR="00754A3B" w:rsidRDefault="00754A3B" w:rsidP="00754A3B">
      <w:pPr>
        <w:widowControl/>
        <w:shd w:val="clear" w:color="auto" w:fill="FFFFFF"/>
        <w:spacing w:line="600" w:lineRule="exact"/>
        <w:ind w:right="640" w:firstLineChars="1750" w:firstLine="5600"/>
        <w:rPr>
          <w:rFonts w:ascii="方正仿宋_GBK" w:eastAsia="方正仿宋_GBK" w:hAnsi="宋体" w:cs="宋体"/>
          <w:kern w:val="0"/>
          <w:sz w:val="32"/>
          <w:szCs w:val="32"/>
        </w:rPr>
      </w:pPr>
      <w:r>
        <w:rPr>
          <w:rFonts w:ascii="方正仿宋_GBK" w:eastAsia="方正仿宋_GBK" w:hAnsi="宋体" w:cs="宋体" w:hint="eastAsia"/>
          <w:kern w:val="0"/>
          <w:sz w:val="32"/>
          <w:szCs w:val="32"/>
        </w:rPr>
        <w:t>（签字盖章）</w:t>
      </w:r>
    </w:p>
    <w:p w:rsidR="00754A3B" w:rsidRDefault="00754A3B" w:rsidP="00754A3B">
      <w:pPr>
        <w:widowControl/>
        <w:shd w:val="clear" w:color="auto" w:fill="FFFFFF"/>
        <w:spacing w:line="600" w:lineRule="exact"/>
        <w:ind w:right="640" w:firstLineChars="1750" w:firstLine="5600"/>
        <w:rPr>
          <w:rFonts w:ascii="方正仿宋_GBK" w:eastAsia="方正仿宋_GBK" w:hAnsi="宋体" w:cs="宋体"/>
          <w:kern w:val="0"/>
          <w:sz w:val="32"/>
          <w:szCs w:val="32"/>
        </w:rPr>
      </w:pPr>
      <w:r>
        <w:rPr>
          <w:rFonts w:ascii="方正仿宋_GBK" w:eastAsia="方正仿宋_GBK" w:hAnsi="宋体" w:cs="宋体" w:hint="eastAsia"/>
          <w:kern w:val="0"/>
          <w:sz w:val="32"/>
          <w:szCs w:val="32"/>
        </w:rPr>
        <w:t>年  月  日</w:t>
      </w:r>
    </w:p>
    <w:p w:rsidR="00754A3B" w:rsidRDefault="00754A3B" w:rsidP="00FD7BD9">
      <w:pPr>
        <w:widowControl/>
        <w:shd w:val="clear" w:color="auto" w:fill="FFFFFF"/>
        <w:jc w:val="left"/>
        <w:rPr>
          <w:rFonts w:ascii="方正仿宋_GBK" w:eastAsia="方正仿宋_GBK" w:hAnsi="宋体" w:cs="宋体" w:hint="eastAsia"/>
          <w:color w:val="464646"/>
          <w:kern w:val="0"/>
          <w:sz w:val="32"/>
          <w:szCs w:val="32"/>
        </w:rPr>
      </w:pPr>
      <w:bookmarkStart w:id="0" w:name="_GoBack"/>
      <w:bookmarkEnd w:id="0"/>
    </w:p>
    <w:p w:rsidR="00754A3B" w:rsidRDefault="00754A3B" w:rsidP="000602DB">
      <w:pPr>
        <w:widowControl/>
        <w:shd w:val="clear" w:color="auto" w:fill="FFFFFF"/>
        <w:ind w:firstLineChars="150" w:firstLine="480"/>
        <w:jc w:val="left"/>
        <w:rPr>
          <w:rFonts w:ascii="方正黑体_GBK" w:eastAsia="方正黑体_GBK" w:hAnsi="宋体" w:cs="宋体"/>
          <w:color w:val="464646"/>
          <w:kern w:val="0"/>
          <w:sz w:val="32"/>
          <w:szCs w:val="32"/>
        </w:rPr>
      </w:pPr>
      <w:r>
        <w:rPr>
          <w:rFonts w:ascii="方正仿宋_GBK" w:eastAsia="方正仿宋_GBK" w:hAnsi="宋体" w:cs="宋体" w:hint="eastAsia"/>
          <w:kern w:val="0"/>
          <w:sz w:val="32"/>
          <w:szCs w:val="32"/>
        </w:rPr>
        <w:t>附：行政审批机关的告知</w:t>
      </w:r>
    </w:p>
    <w:p w:rsidR="00754A3B" w:rsidRDefault="00754A3B" w:rsidP="00754A3B">
      <w:pPr>
        <w:widowControl/>
        <w:shd w:val="clear" w:color="auto" w:fill="FFFFFF"/>
        <w:jc w:val="left"/>
        <w:rPr>
          <w:rFonts w:ascii="方正黑体_GBK" w:eastAsia="方正黑体_GBK" w:hAnsi="宋体" w:cs="宋体"/>
          <w:kern w:val="0"/>
          <w:sz w:val="32"/>
          <w:szCs w:val="32"/>
        </w:rPr>
      </w:pPr>
      <w:r>
        <w:rPr>
          <w:rFonts w:ascii="方正黑体_GBK" w:eastAsia="方正黑体_GBK" w:hAnsi="宋体" w:cs="宋体" w:hint="eastAsia"/>
          <w:kern w:val="0"/>
          <w:sz w:val="32"/>
          <w:szCs w:val="32"/>
        </w:rPr>
        <w:lastRenderedPageBreak/>
        <w:t>附</w:t>
      </w:r>
    </w:p>
    <w:p w:rsidR="00754A3B" w:rsidRDefault="00754A3B" w:rsidP="00754A3B">
      <w:pPr>
        <w:widowControl/>
        <w:shd w:val="clear" w:color="auto" w:fill="FFFFFF"/>
        <w:ind w:firstLine="480"/>
        <w:jc w:val="center"/>
        <w:rPr>
          <w:rFonts w:ascii="方正小标宋_GBK" w:eastAsia="方正小标宋_GBK" w:hAnsi="宋体" w:cs="宋体"/>
          <w:kern w:val="0"/>
          <w:sz w:val="44"/>
          <w:szCs w:val="44"/>
        </w:rPr>
      </w:pPr>
      <w:r>
        <w:rPr>
          <w:rFonts w:ascii="方正小标宋_GBK" w:eastAsia="方正小标宋_GBK" w:hAnsi="宋体" w:cs="宋体" w:hint="eastAsia"/>
          <w:bCs/>
          <w:kern w:val="0"/>
          <w:sz w:val="44"/>
          <w:szCs w:val="44"/>
        </w:rPr>
        <w:t>行政审批机关的告知</w:t>
      </w:r>
    </w:p>
    <w:p w:rsidR="00754A3B" w:rsidRDefault="00754A3B" w:rsidP="00754A3B">
      <w:pPr>
        <w:widowControl/>
        <w:shd w:val="clear" w:color="auto" w:fill="FFFFFF"/>
        <w:ind w:firstLine="480"/>
        <w:jc w:val="left"/>
        <w:rPr>
          <w:rFonts w:ascii="方正仿宋_GBK" w:eastAsia="方正仿宋_GBK" w:hAnsi="宋体" w:cs="宋体"/>
          <w:color w:val="464646"/>
          <w:kern w:val="0"/>
          <w:sz w:val="32"/>
          <w:szCs w:val="32"/>
        </w:rPr>
      </w:pPr>
    </w:p>
    <w:p w:rsidR="00754A3B" w:rsidRDefault="00754A3B" w:rsidP="00754A3B">
      <w:pPr>
        <w:widowControl/>
        <w:shd w:val="clear" w:color="auto" w:fill="FFFFFF"/>
        <w:spacing w:line="600" w:lineRule="exact"/>
        <w:ind w:firstLine="48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本行政审批机关就食品相关产品生产许可行政审批事项告知如下：</w:t>
      </w:r>
    </w:p>
    <w:p w:rsidR="00754A3B" w:rsidRDefault="00754A3B" w:rsidP="00754A3B">
      <w:pPr>
        <w:widowControl/>
        <w:shd w:val="clear" w:color="auto" w:fill="FFFFFF"/>
        <w:spacing w:line="600" w:lineRule="exact"/>
        <w:ind w:firstLineChars="200" w:firstLine="640"/>
        <w:jc w:val="left"/>
        <w:rPr>
          <w:rFonts w:ascii="方正黑体_GBK" w:eastAsia="方正黑体_GBK" w:hAnsi="宋体" w:cs="宋体"/>
          <w:kern w:val="0"/>
          <w:sz w:val="32"/>
          <w:szCs w:val="32"/>
        </w:rPr>
      </w:pPr>
      <w:r>
        <w:rPr>
          <w:rFonts w:ascii="方正黑体_GBK" w:eastAsia="方正黑体_GBK" w:hAnsi="宋体" w:cs="宋体" w:hint="eastAsia"/>
          <w:kern w:val="0"/>
          <w:sz w:val="32"/>
          <w:szCs w:val="32"/>
        </w:rPr>
        <w:t>一、审批依据</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本行政审批事项的依据为：</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1.《中华人民共和国食品安全法》第四十一条。</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2. 《中华人民共和国工业产品生产许可证管理条例》第二条、　第六十八条。</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3. 食品相关产品生产许可通则及相关实施细则。</w:t>
      </w:r>
    </w:p>
    <w:p w:rsidR="00754A3B" w:rsidRDefault="00754A3B" w:rsidP="00754A3B">
      <w:pPr>
        <w:widowControl/>
        <w:shd w:val="clear" w:color="auto" w:fill="FFFFFF"/>
        <w:spacing w:line="600" w:lineRule="exact"/>
        <w:ind w:firstLineChars="200" w:firstLine="640"/>
        <w:jc w:val="left"/>
        <w:rPr>
          <w:rFonts w:ascii="方正黑体_GBK" w:eastAsia="方正黑体_GBK" w:hAnsi="宋体" w:cs="宋体"/>
          <w:kern w:val="0"/>
          <w:sz w:val="32"/>
          <w:szCs w:val="32"/>
        </w:rPr>
      </w:pPr>
      <w:r>
        <w:rPr>
          <w:rFonts w:ascii="方正黑体_GBK" w:eastAsia="方正黑体_GBK" w:hAnsi="宋体" w:cs="宋体" w:hint="eastAsia"/>
          <w:kern w:val="0"/>
          <w:sz w:val="32"/>
          <w:szCs w:val="32"/>
        </w:rPr>
        <w:t>二、法定条件</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申请生产食品用塑料包装容器工具制品、食品用纸包装容器等制品、餐具洗涤剂、工业和商用电热食品加工设备、压力锅的企业应当具备以下条件：</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1.有营业执照。营业执照的经营范围应当覆盖所申请生产或加工的产品或包含相应的行业表述；</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2.有与所申请生产的产品相适应的生产条件和检验手段（具体要求见实施细则）；</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3.产品质量安全符合国家标准、行业标准以及保障人体健康和人身、财产安全的要求（具体要求见实施细则）；</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lastRenderedPageBreak/>
        <w:t>4.符合国家产业政策的规定，不存在国家明令淘汰和禁止投资建设的落后工艺、高耗能、污染环境、浪费资源的情况（具体要求见实施细则）；</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5.法律、行政法规有其他规定的，还应当符合其规定。</w:t>
      </w:r>
    </w:p>
    <w:p w:rsidR="00754A3B" w:rsidRDefault="00754A3B" w:rsidP="00754A3B">
      <w:pPr>
        <w:widowControl/>
        <w:shd w:val="clear" w:color="auto" w:fill="FFFFFF"/>
        <w:spacing w:line="600" w:lineRule="exact"/>
        <w:ind w:firstLineChars="200" w:firstLine="640"/>
        <w:jc w:val="left"/>
        <w:rPr>
          <w:rFonts w:ascii="方正黑体_GBK" w:eastAsia="方正黑体_GBK" w:hAnsi="宋体" w:cs="宋体"/>
          <w:kern w:val="0"/>
          <w:sz w:val="32"/>
          <w:szCs w:val="32"/>
        </w:rPr>
      </w:pPr>
      <w:r>
        <w:rPr>
          <w:rFonts w:ascii="方正黑体_GBK" w:eastAsia="方正黑体_GBK" w:hAnsi="宋体" w:cs="宋体" w:hint="eastAsia"/>
          <w:kern w:val="0"/>
          <w:sz w:val="32"/>
          <w:szCs w:val="32"/>
        </w:rPr>
        <w:t>三、其他</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1.企业应具有有资质的检验机构出具的一年内的检验报告。检验报告应当为型式试验报告、委托产品检验报告或政府监督检验报告当中一类报告，型式试验报告或委托产品检验报告的项目应覆盖现行有效生产许可证实施细则规定的项目。</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2.从经评价的合格供应商进行采购，保存供应商评价记录、采购合同。不应使用回收料进行生产。</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3.未达到法定条件前,不从事相关产品生产经营活动。</w:t>
      </w:r>
    </w:p>
    <w:p w:rsidR="00754A3B" w:rsidRDefault="00754A3B" w:rsidP="00754A3B">
      <w:pPr>
        <w:widowControl/>
        <w:shd w:val="clear" w:color="auto" w:fill="FFFFFF"/>
        <w:spacing w:line="600" w:lineRule="exact"/>
        <w:ind w:firstLineChars="200" w:firstLine="640"/>
        <w:jc w:val="left"/>
        <w:rPr>
          <w:rFonts w:ascii="方正黑体_GBK" w:eastAsia="方正黑体_GBK" w:hAnsi="宋体" w:cs="宋体"/>
          <w:kern w:val="0"/>
          <w:sz w:val="32"/>
          <w:szCs w:val="32"/>
        </w:rPr>
      </w:pPr>
      <w:r>
        <w:rPr>
          <w:rFonts w:ascii="方正黑体_GBK" w:eastAsia="方正黑体_GBK" w:hAnsi="宋体" w:cs="宋体" w:hint="eastAsia"/>
          <w:kern w:val="0"/>
          <w:sz w:val="32"/>
          <w:szCs w:val="32"/>
        </w:rPr>
        <w:t>四、应当提交的材料</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根据审批依据和法定条件，本行政审批事项获得批准,申请人应当提交下列材料：</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1.《食品相关产品生产许可证申请单》;</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2.已签章的《行政审批承诺书》;</w:t>
      </w:r>
    </w:p>
    <w:p w:rsidR="00754A3B" w:rsidRDefault="00754A3B" w:rsidP="00754A3B">
      <w:pPr>
        <w:widowControl/>
        <w:shd w:val="clear" w:color="auto" w:fill="FFFFFF"/>
        <w:spacing w:line="600" w:lineRule="exact"/>
        <w:ind w:firstLineChars="200" w:firstLine="640"/>
        <w:jc w:val="left"/>
        <w:rPr>
          <w:rFonts w:ascii="方正仿宋_GBK" w:eastAsia="方正仿宋_GBK" w:hAnsi="宋体" w:cs="宋体"/>
          <w:kern w:val="0"/>
          <w:sz w:val="32"/>
          <w:szCs w:val="32"/>
        </w:rPr>
      </w:pPr>
      <w:r>
        <w:rPr>
          <w:rFonts w:ascii="方正仿宋_GBK" w:eastAsia="方正仿宋_GBK" w:hAnsi="宋体" w:cs="宋体" w:hint="eastAsia"/>
          <w:kern w:val="0"/>
          <w:sz w:val="32"/>
          <w:szCs w:val="32"/>
        </w:rPr>
        <w:t>3.申请发证产品的检验报告。</w:t>
      </w:r>
    </w:p>
    <w:p w:rsidR="00754A3B" w:rsidRDefault="00754A3B" w:rsidP="00754A3B">
      <w:pPr>
        <w:widowControl/>
        <w:shd w:val="clear" w:color="auto" w:fill="FFFFFF"/>
        <w:spacing w:line="600" w:lineRule="exact"/>
        <w:ind w:right="640"/>
        <w:rPr>
          <w:rFonts w:ascii="方正仿宋_GBK" w:eastAsia="方正仿宋_GBK" w:hAnsi="宋体" w:cs="宋体"/>
          <w:kern w:val="0"/>
          <w:sz w:val="32"/>
          <w:szCs w:val="32"/>
        </w:rPr>
      </w:pPr>
    </w:p>
    <w:p w:rsidR="00754A3B" w:rsidRDefault="00754A3B" w:rsidP="00754A3B">
      <w:pPr>
        <w:widowControl/>
        <w:shd w:val="clear" w:color="auto" w:fill="FFFFFF"/>
        <w:spacing w:line="600" w:lineRule="exact"/>
        <w:ind w:right="640" w:firstLineChars="1550" w:firstLine="4960"/>
        <w:rPr>
          <w:rFonts w:ascii="方正仿宋_GBK" w:eastAsia="方正仿宋_GBK" w:hAnsi="宋体" w:cs="宋体"/>
          <w:kern w:val="0"/>
          <w:sz w:val="32"/>
          <w:szCs w:val="32"/>
        </w:rPr>
      </w:pPr>
      <w:r>
        <w:rPr>
          <w:rFonts w:ascii="方正仿宋_GBK" w:eastAsia="方正仿宋_GBK" w:hAnsi="宋体" w:cs="宋体" w:hint="eastAsia"/>
          <w:kern w:val="0"/>
          <w:sz w:val="32"/>
          <w:szCs w:val="32"/>
        </w:rPr>
        <w:t>行政审批机关：</w:t>
      </w:r>
    </w:p>
    <w:p w:rsidR="00754A3B" w:rsidRDefault="00754A3B" w:rsidP="00754A3B">
      <w:pPr>
        <w:widowControl/>
        <w:shd w:val="clear" w:color="auto" w:fill="FFFFFF"/>
        <w:spacing w:line="600" w:lineRule="exact"/>
        <w:ind w:right="640" w:firstLineChars="1650" w:firstLine="5280"/>
        <w:rPr>
          <w:rFonts w:ascii="方正仿宋_GBK" w:eastAsia="方正仿宋_GBK" w:hAnsi="宋体" w:cs="宋体"/>
          <w:kern w:val="0"/>
          <w:sz w:val="32"/>
          <w:szCs w:val="32"/>
        </w:rPr>
      </w:pPr>
      <w:r>
        <w:rPr>
          <w:rFonts w:ascii="方正仿宋_GBK" w:eastAsia="方正仿宋_GBK" w:hAnsi="宋体" w:cs="宋体" w:hint="eastAsia"/>
          <w:kern w:val="0"/>
          <w:sz w:val="32"/>
          <w:szCs w:val="32"/>
        </w:rPr>
        <w:t>（盖章）</w:t>
      </w:r>
    </w:p>
    <w:p w:rsidR="00754A3B" w:rsidRPr="00754A3B" w:rsidRDefault="00754A3B" w:rsidP="00754A3B">
      <w:pPr>
        <w:widowControl/>
        <w:shd w:val="clear" w:color="auto" w:fill="FFFFFF"/>
        <w:spacing w:line="600" w:lineRule="exact"/>
        <w:ind w:right="640" w:firstLineChars="1650" w:firstLine="5280"/>
        <w:rPr>
          <w:rFonts w:ascii="方正仿宋_GBK" w:eastAsia="方正仿宋_GBK" w:hAnsi="宋体" w:cs="宋体"/>
          <w:kern w:val="0"/>
          <w:sz w:val="32"/>
          <w:szCs w:val="32"/>
        </w:rPr>
      </w:pPr>
      <w:r>
        <w:rPr>
          <w:rFonts w:ascii="方正仿宋_GBK" w:eastAsia="方正仿宋_GBK" w:hAnsi="宋体" w:cs="宋体" w:hint="eastAsia"/>
          <w:kern w:val="0"/>
          <w:sz w:val="32"/>
          <w:szCs w:val="32"/>
        </w:rPr>
        <w:t>年　月　日</w:t>
      </w:r>
    </w:p>
    <w:sectPr w:rsidR="00754A3B" w:rsidRPr="00754A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9AD" w:rsidRDefault="001079AD" w:rsidP="00D73647">
      <w:r>
        <w:separator/>
      </w:r>
    </w:p>
  </w:endnote>
  <w:endnote w:type="continuationSeparator" w:id="0">
    <w:p w:rsidR="001079AD" w:rsidRDefault="001079AD" w:rsidP="00D7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方正黑体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9AD" w:rsidRDefault="001079AD" w:rsidP="00D73647">
      <w:r>
        <w:separator/>
      </w:r>
    </w:p>
  </w:footnote>
  <w:footnote w:type="continuationSeparator" w:id="0">
    <w:p w:rsidR="001079AD" w:rsidRDefault="001079AD" w:rsidP="00D73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865E2"/>
    <w:multiLevelType w:val="hybridMultilevel"/>
    <w:tmpl w:val="F672FD50"/>
    <w:lvl w:ilvl="0" w:tplc="95401F2A">
      <w:start w:val="1"/>
      <w:numFmt w:val="japaneseCounting"/>
      <w:lvlText w:val="%1、"/>
      <w:lvlJc w:val="left"/>
      <w:pPr>
        <w:ind w:left="1360" w:hanging="720"/>
      </w:pPr>
      <w:rPr>
        <w:rFonts w:ascii="方正黑体_GBK" w:eastAsia="方正黑体_GBK" w:hint="default"/>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6607690B"/>
    <w:multiLevelType w:val="multilevel"/>
    <w:tmpl w:val="6607690B"/>
    <w:lvl w:ilvl="0">
      <w:start w:val="2"/>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C13"/>
    <w:rsid w:val="0004487A"/>
    <w:rsid w:val="000602DB"/>
    <w:rsid w:val="00066EB0"/>
    <w:rsid w:val="000B51E6"/>
    <w:rsid w:val="000D213D"/>
    <w:rsid w:val="00104172"/>
    <w:rsid w:val="001079AD"/>
    <w:rsid w:val="0014526B"/>
    <w:rsid w:val="00155268"/>
    <w:rsid w:val="00264CF7"/>
    <w:rsid w:val="00293E39"/>
    <w:rsid w:val="003D05B2"/>
    <w:rsid w:val="004101FA"/>
    <w:rsid w:val="00422244"/>
    <w:rsid w:val="00451E75"/>
    <w:rsid w:val="004843D8"/>
    <w:rsid w:val="004B2B65"/>
    <w:rsid w:val="005007E8"/>
    <w:rsid w:val="00541CDC"/>
    <w:rsid w:val="00567A5C"/>
    <w:rsid w:val="00583536"/>
    <w:rsid w:val="005C6C40"/>
    <w:rsid w:val="005D71BF"/>
    <w:rsid w:val="005E7F5A"/>
    <w:rsid w:val="00633BC4"/>
    <w:rsid w:val="006E51DE"/>
    <w:rsid w:val="00702AAA"/>
    <w:rsid w:val="00754A3B"/>
    <w:rsid w:val="007726DF"/>
    <w:rsid w:val="007F7BEB"/>
    <w:rsid w:val="0080108C"/>
    <w:rsid w:val="00831C51"/>
    <w:rsid w:val="00867C41"/>
    <w:rsid w:val="008815F5"/>
    <w:rsid w:val="0088474A"/>
    <w:rsid w:val="008B2571"/>
    <w:rsid w:val="008C7D9A"/>
    <w:rsid w:val="008F453F"/>
    <w:rsid w:val="00915E27"/>
    <w:rsid w:val="009A4364"/>
    <w:rsid w:val="009C6625"/>
    <w:rsid w:val="009E68A8"/>
    <w:rsid w:val="00A50C13"/>
    <w:rsid w:val="00A63474"/>
    <w:rsid w:val="00A66D09"/>
    <w:rsid w:val="00A70EE4"/>
    <w:rsid w:val="00AE41E9"/>
    <w:rsid w:val="00B33B6D"/>
    <w:rsid w:val="00B4789F"/>
    <w:rsid w:val="00B6105C"/>
    <w:rsid w:val="00B77749"/>
    <w:rsid w:val="00B90532"/>
    <w:rsid w:val="00B91A40"/>
    <w:rsid w:val="00C54300"/>
    <w:rsid w:val="00C61BB2"/>
    <w:rsid w:val="00C663F1"/>
    <w:rsid w:val="00CB335B"/>
    <w:rsid w:val="00D07523"/>
    <w:rsid w:val="00D10ED7"/>
    <w:rsid w:val="00D73647"/>
    <w:rsid w:val="00DE7C27"/>
    <w:rsid w:val="00E03828"/>
    <w:rsid w:val="00E2531C"/>
    <w:rsid w:val="00E355C0"/>
    <w:rsid w:val="00E51932"/>
    <w:rsid w:val="00E8542E"/>
    <w:rsid w:val="00EB6701"/>
    <w:rsid w:val="00ED7061"/>
    <w:rsid w:val="00F21D39"/>
    <w:rsid w:val="00F31ADD"/>
    <w:rsid w:val="00F665FF"/>
    <w:rsid w:val="00F84F1A"/>
    <w:rsid w:val="00FD7BD9"/>
    <w:rsid w:val="177D1B3C"/>
    <w:rsid w:val="18AE7440"/>
    <w:rsid w:val="37756F70"/>
    <w:rsid w:val="46092D5E"/>
    <w:rsid w:val="4C1761A9"/>
    <w:rsid w:val="5AE56C78"/>
    <w:rsid w:val="68903E44"/>
    <w:rsid w:val="706B5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2C0372C"/>
  <w15:docId w15:val="{9691A4A0-AAD0-4F66-BFED-B5C29FC34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D7364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73647"/>
    <w:rPr>
      <w:kern w:val="2"/>
      <w:sz w:val="18"/>
      <w:szCs w:val="18"/>
    </w:rPr>
  </w:style>
  <w:style w:type="paragraph" w:styleId="a6">
    <w:name w:val="footer"/>
    <w:basedOn w:val="a"/>
    <w:link w:val="a7"/>
    <w:uiPriority w:val="99"/>
    <w:unhideWhenUsed/>
    <w:rsid w:val="00D73647"/>
    <w:pPr>
      <w:tabs>
        <w:tab w:val="center" w:pos="4153"/>
        <w:tab w:val="right" w:pos="8306"/>
      </w:tabs>
      <w:snapToGrid w:val="0"/>
      <w:jc w:val="left"/>
    </w:pPr>
    <w:rPr>
      <w:sz w:val="18"/>
      <w:szCs w:val="18"/>
    </w:rPr>
  </w:style>
  <w:style w:type="character" w:customStyle="1" w:styleId="a7">
    <w:name w:val="页脚 字符"/>
    <w:basedOn w:val="a0"/>
    <w:link w:val="a6"/>
    <w:uiPriority w:val="99"/>
    <w:rsid w:val="00D73647"/>
    <w:rPr>
      <w:kern w:val="2"/>
      <w:sz w:val="18"/>
      <w:szCs w:val="18"/>
    </w:rPr>
  </w:style>
  <w:style w:type="paragraph" w:customStyle="1" w:styleId="1">
    <w:name w:val="列出段落1"/>
    <w:basedOn w:val="a"/>
    <w:qFormat/>
    <w:rsid w:val="00F665FF"/>
    <w:pPr>
      <w:ind w:firstLineChars="200" w:firstLine="420"/>
    </w:pPr>
    <w:rPr>
      <w:rFonts w:ascii="Calibri" w:eastAsia="宋体" w:hAnsi="Calibri"/>
    </w:rPr>
  </w:style>
  <w:style w:type="paragraph" w:styleId="a8">
    <w:name w:val="Balloon Text"/>
    <w:basedOn w:val="a"/>
    <w:link w:val="a9"/>
    <w:uiPriority w:val="99"/>
    <w:semiHidden/>
    <w:unhideWhenUsed/>
    <w:rsid w:val="00264CF7"/>
    <w:rPr>
      <w:sz w:val="18"/>
      <w:szCs w:val="18"/>
    </w:rPr>
  </w:style>
  <w:style w:type="character" w:customStyle="1" w:styleId="a9">
    <w:name w:val="批注框文本 字符"/>
    <w:basedOn w:val="a0"/>
    <w:link w:val="a8"/>
    <w:uiPriority w:val="99"/>
    <w:semiHidden/>
    <w:rsid w:val="00264CF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A64192-FBCE-4DB5-B615-D4EA25636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10</Pages>
  <Words>542</Words>
  <Characters>3090</Characters>
  <Application>Microsoft Office Word</Application>
  <DocSecurity>0</DocSecurity>
  <Lines>25</Lines>
  <Paragraphs>7</Paragraphs>
  <ScaleCrop>false</ScaleCrop>
  <Company>Hewlett-Packard Company</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王晓蕾</cp:lastModifiedBy>
  <cp:revision>33</cp:revision>
  <cp:lastPrinted>2021-02-08T02:10:00Z</cp:lastPrinted>
  <dcterms:created xsi:type="dcterms:W3CDTF">2019-11-21T02:59:00Z</dcterms:created>
  <dcterms:modified xsi:type="dcterms:W3CDTF">2021-02-09T07:28:00Z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